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514" w:rsidRDefault="00F65514" w:rsidP="00F65514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Рабочая программа по математике Соломатиной Н.В.</w:t>
      </w:r>
    </w:p>
    <w:p w:rsidR="00F65514" w:rsidRDefault="00F65514" w:rsidP="00F65514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МБОУ СОШ с. Семеновка </w:t>
      </w:r>
      <w:proofErr w:type="spellStart"/>
      <w:r>
        <w:rPr>
          <w:rFonts w:cs="Arial"/>
          <w:b/>
          <w:sz w:val="28"/>
          <w:szCs w:val="28"/>
        </w:rPr>
        <w:t>Аркадакского</w:t>
      </w:r>
      <w:proofErr w:type="spellEnd"/>
      <w:r>
        <w:rPr>
          <w:rFonts w:cs="Arial"/>
          <w:b/>
          <w:sz w:val="28"/>
          <w:szCs w:val="28"/>
        </w:rPr>
        <w:t xml:space="preserve"> района Саратовской Области</w:t>
      </w:r>
    </w:p>
    <w:p w:rsidR="00F65514" w:rsidRDefault="00F65514" w:rsidP="00F65514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2 класс. «Начальная школа 21 века»</w:t>
      </w:r>
    </w:p>
    <w:p w:rsidR="00F65514" w:rsidRDefault="00F65514" w:rsidP="00F65514">
      <w:pPr>
        <w:rPr>
          <w:rFonts w:cs="Arial"/>
          <w:sz w:val="28"/>
          <w:szCs w:val="28"/>
        </w:rPr>
      </w:pPr>
    </w:p>
    <w:p w:rsidR="00F65514" w:rsidRDefault="00F65514" w:rsidP="00F65514">
      <w:pPr>
        <w:jc w:val="center"/>
        <w:rPr>
          <w:rFonts w:cs="Arial"/>
          <w:b/>
          <w:sz w:val="28"/>
          <w:szCs w:val="28"/>
          <w:u w:val="single"/>
        </w:rPr>
      </w:pPr>
      <w:r>
        <w:rPr>
          <w:rFonts w:cs="Arial"/>
          <w:b/>
          <w:sz w:val="28"/>
          <w:szCs w:val="28"/>
          <w:u w:val="single"/>
        </w:rPr>
        <w:t>Пояснительная  записка</w:t>
      </w:r>
    </w:p>
    <w:p w:rsidR="00F65514" w:rsidRDefault="00F65514" w:rsidP="00F65514">
      <w:pPr>
        <w:ind w:firstLine="709"/>
        <w:jc w:val="both"/>
        <w:rPr>
          <w:rFonts w:ascii="Times New Roman" w:hAnsi="Times New Roman" w:cs="Times New Roman"/>
          <w:color w:val="000000"/>
          <w:spacing w:val="-1"/>
          <w:w w:val="105"/>
          <w:sz w:val="20"/>
          <w:szCs w:val="20"/>
        </w:rPr>
      </w:pPr>
      <w:r>
        <w:rPr>
          <w:rFonts w:ascii="Times New Roman" w:hAnsi="Times New Roman"/>
          <w:color w:val="000000"/>
          <w:spacing w:val="-1"/>
          <w:w w:val="105"/>
          <w:szCs w:val="20"/>
        </w:rPr>
        <w:t xml:space="preserve">Программа рассчитана на 136 часов </w:t>
      </w:r>
      <w:r>
        <w:rPr>
          <w:rFonts w:ascii="Times New Roman" w:hAnsi="Times New Roman"/>
          <w:szCs w:val="20"/>
        </w:rPr>
        <w:t>4 ч в неделю</w:t>
      </w:r>
      <w:proofErr w:type="gramStart"/>
      <w:r>
        <w:rPr>
          <w:rFonts w:ascii="Times New Roman" w:hAnsi="Times New Roman"/>
          <w:color w:val="000000"/>
          <w:spacing w:val="-1"/>
          <w:w w:val="105"/>
          <w:szCs w:val="20"/>
        </w:rPr>
        <w:t xml:space="preserve"> .</w:t>
      </w:r>
      <w:proofErr w:type="gramEnd"/>
    </w:p>
    <w:p w:rsidR="00F65514" w:rsidRDefault="00F65514" w:rsidP="00F65514">
      <w:pPr>
        <w:autoSpaceDE w:val="0"/>
        <w:autoSpaceDN w:val="0"/>
        <w:adjustRightInd w:val="0"/>
        <w:ind w:firstLine="709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hAnsi="Times New Roman"/>
          <w:color w:val="000000"/>
          <w:spacing w:val="-1"/>
          <w:w w:val="105"/>
          <w:szCs w:val="20"/>
        </w:rPr>
        <w:t xml:space="preserve">Рабочая программа курса «Математика» </w:t>
      </w:r>
      <w:r>
        <w:rPr>
          <w:rFonts w:ascii="Times New Roman" w:eastAsia="TimesNewRomanPSMT" w:hAnsi="Times New Roman"/>
          <w:szCs w:val="20"/>
        </w:rPr>
        <w:t xml:space="preserve">разработана в соответствии с требованиями Федерального государственного стандарта начального общего образования к результатам освоения младшими школьниками основ начального курса математики  </w:t>
      </w:r>
      <w:r>
        <w:rPr>
          <w:rFonts w:ascii="Times New Roman" w:hAnsi="Times New Roman"/>
          <w:color w:val="000000"/>
          <w:spacing w:val="-1"/>
          <w:w w:val="105"/>
          <w:szCs w:val="20"/>
        </w:rPr>
        <w:t xml:space="preserve">на основе авторской программы для 2 класса В. Н. </w:t>
      </w:r>
      <w:proofErr w:type="spellStart"/>
      <w:r>
        <w:rPr>
          <w:rFonts w:ascii="Times New Roman" w:hAnsi="Times New Roman"/>
          <w:color w:val="000000"/>
          <w:spacing w:val="-1"/>
          <w:w w:val="105"/>
          <w:szCs w:val="20"/>
        </w:rPr>
        <w:t>Рудницкой</w:t>
      </w:r>
      <w:proofErr w:type="spellEnd"/>
      <w:r>
        <w:rPr>
          <w:rFonts w:ascii="Times New Roman" w:hAnsi="Times New Roman"/>
          <w:color w:val="000000"/>
          <w:spacing w:val="-1"/>
          <w:w w:val="105"/>
          <w:szCs w:val="20"/>
        </w:rPr>
        <w:t xml:space="preserve"> – М.: </w:t>
      </w:r>
      <w:proofErr w:type="spellStart"/>
      <w:r>
        <w:rPr>
          <w:rFonts w:ascii="Times New Roman" w:hAnsi="Times New Roman"/>
          <w:color w:val="000000"/>
          <w:spacing w:val="-1"/>
          <w:w w:val="105"/>
          <w:szCs w:val="20"/>
        </w:rPr>
        <w:t>Вентана-Граф</w:t>
      </w:r>
      <w:proofErr w:type="spellEnd"/>
      <w:r>
        <w:rPr>
          <w:rFonts w:ascii="Times New Roman" w:hAnsi="Times New Roman"/>
          <w:color w:val="000000"/>
          <w:spacing w:val="-1"/>
          <w:w w:val="105"/>
          <w:szCs w:val="20"/>
        </w:rPr>
        <w:t>, 2011</w:t>
      </w:r>
      <w:r>
        <w:rPr>
          <w:rFonts w:ascii="Times New Roman" w:eastAsia="TimesNewRomanPSMT" w:hAnsi="Times New Roman"/>
          <w:szCs w:val="20"/>
        </w:rPr>
        <w:t>.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</w:p>
    <w:p w:rsidR="00F65514" w:rsidRDefault="00F65514" w:rsidP="00F65514">
      <w:pPr>
        <w:autoSpaceDE w:val="0"/>
        <w:autoSpaceDN w:val="0"/>
        <w:adjustRightInd w:val="0"/>
        <w:jc w:val="center"/>
        <w:rPr>
          <w:rFonts w:ascii="Times New Roman" w:eastAsia="TimesNewRomanPSMT" w:hAnsi="Times New Roman"/>
          <w:b/>
          <w:iCs/>
          <w:szCs w:val="20"/>
          <w:u w:val="single"/>
        </w:rPr>
      </w:pPr>
      <w:r>
        <w:rPr>
          <w:rFonts w:ascii="Times New Roman" w:eastAsia="TimesNewRomanPSMT" w:hAnsi="Times New Roman"/>
          <w:b/>
          <w:iCs/>
          <w:szCs w:val="20"/>
          <w:u w:val="single"/>
        </w:rPr>
        <w:t>Цели и задачи обучения математике</w:t>
      </w:r>
    </w:p>
    <w:p w:rsidR="00F65514" w:rsidRDefault="00F65514" w:rsidP="00F65514">
      <w:pPr>
        <w:autoSpaceDE w:val="0"/>
        <w:autoSpaceDN w:val="0"/>
        <w:adjustRightInd w:val="0"/>
        <w:ind w:firstLine="709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Обучение математике в начальной школе направлено на достижение следующих целей: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- обеспечение интеллектуального развития младших школьников: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- формирование основ логико-математического мышления, пространственного воображения, овладение учащимися математической речью для описания математических объектов и процессов окружающего мира в количественном и пространственном отношениях, для обоснования получаемых результатов, решения учебных задач;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- предоставление младшим школьникам основ начальных математических знаний и формирование соответствующих умений: решать учебные и практические задачи; вести поиск информации (фактов, сходств, различий, закономерностей, оснований для упорядочивания и классификации математических объектов); измерять наиболее распространенные в практике величины;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- умение применять алгоритмы арифметических действий для вычислений;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- узнавать в окружающих предметах знакомые геометрические фигуры, выполнять несложные геометрические построения;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proofErr w:type="gramStart"/>
      <w:r>
        <w:rPr>
          <w:rFonts w:ascii="Times New Roman" w:eastAsia="TimesNewRomanPSMT" w:hAnsi="Times New Roman"/>
          <w:szCs w:val="20"/>
        </w:rPr>
        <w:t>- реализация воспитательного аспекта обучения: воспитание потребности узнавать новое, расширять свои знания, проявлять интерес к занятиям математикой, стремиться использовать математические знания и умения при изучении других школьных предметов и в повседневной жизни, приобрести привычку доводить начатую работу до конца, получать удовлетворение от правильно и хорошо выполненной работы, уметь обнаруживать и оценивать красоту и изящество математических методов, решений, образов.</w:t>
      </w:r>
      <w:proofErr w:type="gramEnd"/>
    </w:p>
    <w:p w:rsidR="00F65514" w:rsidRDefault="00F65514" w:rsidP="00F65514">
      <w:pPr>
        <w:autoSpaceDE w:val="0"/>
        <w:autoSpaceDN w:val="0"/>
        <w:adjustRightInd w:val="0"/>
        <w:ind w:firstLine="709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lastRenderedPageBreak/>
        <w:t>Важнейшими задачами обучения являются создание благоприятных условий для полноценного математического развития каждого ученика на уровне, соответствующем его возрастным особенностям и возможностям, и обеспечение необходимой и достаточной математической подготовки для дальнейшего успешного обучения в основной школе.</w:t>
      </w:r>
    </w:p>
    <w:p w:rsidR="00F65514" w:rsidRDefault="00F65514" w:rsidP="00F65514">
      <w:pPr>
        <w:autoSpaceDE w:val="0"/>
        <w:autoSpaceDN w:val="0"/>
        <w:adjustRightInd w:val="0"/>
        <w:ind w:firstLine="709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Математика как учебный предмет вносит заметный вклад в реализацию важнейших целей и задач начального общего образования младших школьников. Овладение учащимися начальных классов основами математического языка для описания разнообразных предметов и явлений  окружающего мира, усвоение общего приёма решения задач как универсального действия, умения выстраивать логические цепочки рассуждений, алгоритмы выполняемых действий, использование измерительных и вычислительных умений и навыков создают необходимую базу для успешной организации процесса обучения учащихся в начальной школе.</w:t>
      </w:r>
    </w:p>
    <w:p w:rsidR="00F65514" w:rsidRDefault="00F65514" w:rsidP="00F65514">
      <w:pPr>
        <w:autoSpaceDE w:val="0"/>
        <w:autoSpaceDN w:val="0"/>
        <w:adjustRightInd w:val="0"/>
        <w:jc w:val="center"/>
        <w:rPr>
          <w:rFonts w:ascii="Times New Roman" w:eastAsia="TimesNewRomanPSMT" w:hAnsi="Times New Roman"/>
          <w:b/>
          <w:bCs/>
          <w:szCs w:val="20"/>
          <w:u w:val="single"/>
        </w:rPr>
      </w:pPr>
      <w:r>
        <w:rPr>
          <w:rFonts w:ascii="Times New Roman" w:eastAsia="TimesNewRomanPSMT" w:hAnsi="Times New Roman"/>
          <w:b/>
          <w:bCs/>
          <w:szCs w:val="20"/>
          <w:u w:val="single"/>
        </w:rPr>
        <w:t>Общая характеристика курса математики.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b/>
          <w:bCs/>
          <w:szCs w:val="20"/>
          <w:u w:val="single"/>
        </w:rPr>
      </w:pPr>
    </w:p>
    <w:p w:rsidR="00F65514" w:rsidRDefault="00F65514" w:rsidP="00F65514">
      <w:pPr>
        <w:autoSpaceDE w:val="0"/>
        <w:autoSpaceDN w:val="0"/>
        <w:adjustRightInd w:val="0"/>
        <w:ind w:firstLine="709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 xml:space="preserve">Особенность обучения в начальной школе состоит в том, что именно на данной ступени у учащихся начинается формирование элементов учебной деятельности. На основе этой деятельности у ребенка возникают теоретическое сознание и мышление, развиваются соответствующие способности (рефлексия, анализ, мысленное планирование); происходит становление потребности и мотивов учения. С учетом сказанного в данном курсе в основу отбора содержания обучения положены следующие наиболее важные методические принципы: анализ конкретного учебного материала с точки зрения его общеобразовательной ценности и необходимости изучения в начальной школе; возможность широкого применения изучаемого материала на практике; взаимосвязь вводимого материала </w:t>
      </w:r>
      <w:proofErr w:type="gramStart"/>
      <w:r>
        <w:rPr>
          <w:rFonts w:ascii="Times New Roman" w:eastAsia="TimesNewRomanPSMT" w:hAnsi="Times New Roman"/>
          <w:szCs w:val="20"/>
        </w:rPr>
        <w:t>с</w:t>
      </w:r>
      <w:proofErr w:type="gramEnd"/>
      <w:r>
        <w:rPr>
          <w:rFonts w:ascii="Times New Roman" w:eastAsia="TimesNewRomanPSMT" w:hAnsi="Times New Roman"/>
          <w:szCs w:val="20"/>
        </w:rPr>
        <w:t xml:space="preserve"> ранее изученным; обеспечение преемственности с дошкольной математической подготовкой и содержанием следующей ступени обучения в средней школе; обогащение математического опыта младших школьников за счёт включения в курс дополнительных вопросов, традиционно не изучавшихся в начальной школе.</w:t>
      </w:r>
    </w:p>
    <w:p w:rsidR="00F65514" w:rsidRDefault="00F65514" w:rsidP="00F65514">
      <w:pPr>
        <w:autoSpaceDE w:val="0"/>
        <w:autoSpaceDN w:val="0"/>
        <w:adjustRightInd w:val="0"/>
        <w:ind w:firstLine="709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Основу данного курса составляют пять взаимосвязанных содержательных линий: элементы арифметики; величины и их измерение; логико-математические понятия; алгебраическая пропедевтика; элементы геометрии. Для каждой из этих линий отобраны основные понятия, вокруг которых развертывается все содержание обучения. Понятийный аппарат включает следующие четыре понятия, вводимые без определений: число, отношение, величина, геометрическая фигура. В соответствии с требованиями стандарта начального общего образования в современном учебном процессе предусмотрена работа с информацией (представление, анализ и интерпретация данных, чтение диаграмм и пр.). В данном курсе математики этот материал не выделяется в отдельную содержательную линию, а регулярно присутствует при изучении программных вопросов, образующих каждую из вышеназванных линий содержания обучения. Общее содержание обучения математике представлено в программе следующими разделами: «Число и счет»</w:t>
      </w:r>
      <w:proofErr w:type="gramStart"/>
      <w:r>
        <w:rPr>
          <w:rFonts w:ascii="Times New Roman" w:eastAsia="TimesNewRomanPSMT" w:hAnsi="Times New Roman"/>
          <w:szCs w:val="20"/>
        </w:rPr>
        <w:t>,«</w:t>
      </w:r>
      <w:proofErr w:type="gramEnd"/>
      <w:r>
        <w:rPr>
          <w:rFonts w:ascii="Times New Roman" w:eastAsia="TimesNewRomanPSMT" w:hAnsi="Times New Roman"/>
          <w:szCs w:val="20"/>
        </w:rPr>
        <w:t>Арифметические действия и их свойства», «Величины»,«Работа с текстовыми задачами»,«Пространственные отношения. Геометрические фигуры», «Логико-математическая подготовка», «Работа с информацией».</w:t>
      </w:r>
    </w:p>
    <w:p w:rsidR="00F65514" w:rsidRDefault="00F65514" w:rsidP="00F65514">
      <w:pPr>
        <w:autoSpaceDE w:val="0"/>
        <w:autoSpaceDN w:val="0"/>
        <w:adjustRightInd w:val="0"/>
        <w:ind w:firstLine="709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Обучение письменным приёмам сложения и вычитания начинается во 2 классе. Овладев этими приемами с двузначными числами, учащиеся легко переносят полученные умения на трехзначные числа (3 класс) и вообще на любые многозначные числа (4 класс). Изучение величин распределено по темам программы таким образом, что формирование соответствующих умений производится в течение продолжительных интервалов времени.</w:t>
      </w:r>
    </w:p>
    <w:p w:rsidR="00F65514" w:rsidRDefault="00F65514" w:rsidP="00F65514">
      <w:pPr>
        <w:autoSpaceDE w:val="0"/>
        <w:autoSpaceDN w:val="0"/>
        <w:adjustRightInd w:val="0"/>
        <w:ind w:firstLine="709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lastRenderedPageBreak/>
        <w:t xml:space="preserve">Во втором классе вводится </w:t>
      </w:r>
      <w:proofErr w:type="gramStart"/>
      <w:r>
        <w:rPr>
          <w:rFonts w:ascii="Times New Roman" w:eastAsia="TimesNewRomanPSMT" w:hAnsi="Times New Roman"/>
          <w:szCs w:val="20"/>
        </w:rPr>
        <w:t>метр</w:t>
      </w:r>
      <w:proofErr w:type="gramEnd"/>
      <w:r>
        <w:rPr>
          <w:rFonts w:ascii="Times New Roman" w:eastAsia="TimesNewRomanPSMT" w:hAnsi="Times New Roman"/>
          <w:szCs w:val="20"/>
        </w:rPr>
        <w:t xml:space="preserve"> и рассматриваются важнейшие соотношения между изученными единицами длины. Понятие площади фигуры — более сложное. Однако его усвоение удается существенно облегчить и при этом добиться прочных знаний и умений благодаря организации большой подготовительной работы. Идея подхода заключается в том, чтобы научить учащихся, используя практические приемы, находить площадь фигуры, пересчитывая клетки, на которые она разбита. Эта работа довольно естественно увязывается с изучением таблицы умножения. Получается двойной выигрыш: дети приобретают необходимый опыт нахождения площади фигуры (в том числе прямоугольника) и в то же время за счет дополнительной тренировки (</w:t>
      </w:r>
      <w:proofErr w:type="spellStart"/>
      <w:r>
        <w:rPr>
          <w:rFonts w:ascii="Times New Roman" w:eastAsia="TimesNewRomanPSMT" w:hAnsi="Times New Roman"/>
          <w:szCs w:val="20"/>
        </w:rPr>
        <w:t>пересчитывание</w:t>
      </w:r>
      <w:proofErr w:type="spellEnd"/>
      <w:r>
        <w:rPr>
          <w:rFonts w:ascii="Times New Roman" w:eastAsia="TimesNewRomanPSMT" w:hAnsi="Times New Roman"/>
          <w:szCs w:val="20"/>
        </w:rPr>
        <w:t xml:space="preserve"> клеток) быстрее запоминают таблицу умножения.</w:t>
      </w:r>
    </w:p>
    <w:p w:rsidR="00F65514" w:rsidRDefault="00F65514" w:rsidP="00F65514">
      <w:pPr>
        <w:autoSpaceDE w:val="0"/>
        <w:autoSpaceDN w:val="0"/>
        <w:adjustRightInd w:val="0"/>
        <w:ind w:firstLine="709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Этот (первый) этап довольно продолжителен. После того как дети приобретут достаточный практический опыт, начинается второй этап, на котором вводятся единицы площади: квадратный сантиметр, квадратный дециметр и квадратный метр. Теперь площадь фигуры, найденная практическим путем (например, с помощью палетки), выражается в этих единицах. Наконец, на третьем этапе во 2 классе, т. е. раньше, чем это делается традиционно, вводится правило нахождения площади прямоугольника. Такая методика позволяет добиться хороших результатов: с полным пониманием сути вопроса учащиеся осваивают понятие «площадь», не смешивая его с понятием «периметр», введённым ранее.</w:t>
      </w:r>
    </w:p>
    <w:p w:rsidR="00F65514" w:rsidRDefault="00F65514" w:rsidP="00F65514">
      <w:pPr>
        <w:autoSpaceDE w:val="0"/>
        <w:autoSpaceDN w:val="0"/>
        <w:adjustRightInd w:val="0"/>
        <w:ind w:firstLine="709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 xml:space="preserve">В курсе созданы условия для организации работы, направленной на подготовку учащихся к освоению в основной школе элементарных алгебраических понятий — переменная, выражение с переменной, уравнение. Эти термины в курсе не вводятся, однако рассматриваются разнообразные выражения, равенства и неравенства, содержащие «окошко», вместо которых подставляются те или иные числа. В соответствии с программой учащиеся овладевают многими важными логико-математическими понятиями. </w:t>
      </w:r>
    </w:p>
    <w:p w:rsidR="00F65514" w:rsidRDefault="00F65514" w:rsidP="00F65514">
      <w:pPr>
        <w:autoSpaceDE w:val="0"/>
        <w:autoSpaceDN w:val="0"/>
        <w:adjustRightInd w:val="0"/>
        <w:ind w:firstLine="709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Важное место в формировании умения работать с информацией принадлежит арифметическим текстовым задачам. Работа над задачами заключается в выработке умения не только их решать, но и преобразовать текст: изменять одно из данных или вопрос, составлять и решать новую задачу с изменёнными данными и пр. Форма предъявления текста задачи может быть разной (те</w:t>
      </w:r>
      <w:proofErr w:type="gramStart"/>
      <w:r>
        <w:rPr>
          <w:rFonts w:ascii="Times New Roman" w:eastAsia="TimesNewRomanPSMT" w:hAnsi="Times New Roman"/>
          <w:szCs w:val="20"/>
        </w:rPr>
        <w:t>кст с пр</w:t>
      </w:r>
      <w:proofErr w:type="gramEnd"/>
      <w:r>
        <w:rPr>
          <w:rFonts w:ascii="Times New Roman" w:eastAsia="TimesNewRomanPSMT" w:hAnsi="Times New Roman"/>
          <w:szCs w:val="20"/>
        </w:rPr>
        <w:t>опуском данных, часть данных представлена на рисунке, схеме или в таблице), Нередко перед учащимися ставится задача обнаружения недостаточности информации в тексте и связанной с ней необходимости корректировки этого текста.</w:t>
      </w:r>
    </w:p>
    <w:p w:rsidR="00F65514" w:rsidRDefault="00F65514" w:rsidP="00F65514">
      <w:pPr>
        <w:autoSpaceDE w:val="0"/>
        <w:autoSpaceDN w:val="0"/>
        <w:adjustRightInd w:val="0"/>
        <w:jc w:val="center"/>
        <w:rPr>
          <w:rFonts w:ascii="Times New Roman" w:eastAsia="TimesNewRomanPSMT" w:hAnsi="Times New Roman"/>
          <w:b/>
          <w:bCs/>
          <w:szCs w:val="20"/>
          <w:u w:val="single"/>
        </w:rPr>
      </w:pPr>
      <w:r>
        <w:rPr>
          <w:rFonts w:ascii="Times New Roman" w:hAnsi="Times New Roman"/>
          <w:szCs w:val="20"/>
        </w:rPr>
        <w:br/>
      </w:r>
      <w:r>
        <w:rPr>
          <w:rFonts w:ascii="Times New Roman" w:eastAsia="TimesNewRomanPSMT" w:hAnsi="Times New Roman"/>
          <w:b/>
          <w:szCs w:val="20"/>
          <w:u w:val="single"/>
        </w:rPr>
        <w:t>Планируемые</w:t>
      </w:r>
      <w:r>
        <w:rPr>
          <w:rFonts w:ascii="Times New Roman" w:eastAsia="TimesNewRomanPSMT" w:hAnsi="Times New Roman"/>
          <w:b/>
          <w:bCs/>
          <w:szCs w:val="20"/>
          <w:u w:val="single"/>
        </w:rPr>
        <w:t xml:space="preserve"> результаты освоения курса математики.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b/>
          <w:bCs/>
          <w:szCs w:val="20"/>
        </w:rPr>
      </w:pP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b/>
          <w:i/>
          <w:iCs/>
          <w:szCs w:val="20"/>
        </w:rPr>
        <w:t>Личностными</w:t>
      </w:r>
      <w:r>
        <w:rPr>
          <w:rFonts w:ascii="Times New Roman" w:eastAsia="TimesNewRomanPSMT" w:hAnsi="Times New Roman"/>
          <w:b/>
          <w:szCs w:val="20"/>
        </w:rPr>
        <w:t xml:space="preserve"> результатами</w:t>
      </w:r>
      <w:r>
        <w:rPr>
          <w:rFonts w:ascii="Times New Roman" w:eastAsia="TimesNewRomanPSMT" w:hAnsi="Times New Roman"/>
          <w:szCs w:val="20"/>
        </w:rPr>
        <w:t xml:space="preserve"> обучения учащихся являются: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- самостоятельность мышления; умение устанавливать, с какими учебными задачами ученик может самостоятельно успешно справиться;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- готовность и способность к саморазвитию;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 xml:space="preserve">- </w:t>
      </w:r>
      <w:proofErr w:type="spellStart"/>
      <w:r>
        <w:rPr>
          <w:rFonts w:ascii="Times New Roman" w:eastAsia="TimesNewRomanPSMT" w:hAnsi="Times New Roman"/>
          <w:szCs w:val="20"/>
        </w:rPr>
        <w:t>сформированность</w:t>
      </w:r>
      <w:proofErr w:type="spellEnd"/>
      <w:r>
        <w:rPr>
          <w:rFonts w:ascii="Times New Roman" w:eastAsia="TimesNewRomanPSMT" w:hAnsi="Times New Roman"/>
          <w:szCs w:val="20"/>
        </w:rPr>
        <w:t xml:space="preserve"> мотивации к обучению;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- способность характеризовать и оценивать собственные математические знания и умения;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- заинтересованность в расширении и углублении получаемых математических знаний;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lastRenderedPageBreak/>
        <w:t>- готовность использовать получаемую математическую подготовку в учебной деятельности и при решении практических задач, возникающих в повседневной жизни;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- способность преодолевать трудности, доводить начатую работу до ее завершения;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 xml:space="preserve">- способность к </w:t>
      </w:r>
      <w:proofErr w:type="spellStart"/>
      <w:r>
        <w:rPr>
          <w:rFonts w:ascii="Times New Roman" w:eastAsia="TimesNewRomanPSMT" w:hAnsi="Times New Roman"/>
          <w:szCs w:val="20"/>
        </w:rPr>
        <w:t>самоорганизованности</w:t>
      </w:r>
      <w:proofErr w:type="spellEnd"/>
      <w:r>
        <w:rPr>
          <w:rFonts w:ascii="Times New Roman" w:eastAsia="TimesNewRomanPSMT" w:hAnsi="Times New Roman"/>
          <w:szCs w:val="20"/>
        </w:rPr>
        <w:t>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- высказывать собственные суждения и давать им обоснование;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- владение коммуникативными умениями с целью реализации возможностей успешного сотрудничества с учителем и учащимися класса (при групповой работе, работе в парах, в коллективном обсуждении математических проблем).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proofErr w:type="spellStart"/>
      <w:r>
        <w:rPr>
          <w:rFonts w:ascii="Times New Roman" w:eastAsia="TimesNewRomanPSMT" w:hAnsi="Times New Roman"/>
          <w:b/>
          <w:i/>
          <w:iCs/>
          <w:szCs w:val="20"/>
        </w:rPr>
        <w:t>Метапредметными</w:t>
      </w:r>
      <w:r>
        <w:rPr>
          <w:rFonts w:ascii="Times New Roman" w:eastAsia="TimesNewRomanPSMT" w:hAnsi="Times New Roman"/>
          <w:b/>
          <w:szCs w:val="20"/>
        </w:rPr>
        <w:t>результатами</w:t>
      </w:r>
      <w:proofErr w:type="spellEnd"/>
      <w:r>
        <w:rPr>
          <w:rFonts w:ascii="Times New Roman" w:eastAsia="TimesNewRomanPSMT" w:hAnsi="Times New Roman"/>
          <w:szCs w:val="20"/>
        </w:rPr>
        <w:t xml:space="preserve"> обучения являются: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- владение основными методами познания окружающего мира (наблюдение, сравнение, анализ, синтез, обобщение, моделирование);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- понимание и принятие учебной задачи, поиск и нахождение способов ее решения;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- планирование, контроль и оценка учебных действий; определение наиболее эффективного способа достижения результата;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- выполнение учебных действий в разных формах (практические работы, работа с моделями и др.);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- создание моделей изучаемых объектов с использованием знаково-символических средств;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- понимание причины неуспешной учебной деятельности и способность конструктивно действовать в условиях неуспеха;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- адекватное оценивание результатов своей деятельности;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- активное использование математической речи для решения разнообразных коммуникативных задач;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- готовность слушать собеседника, вести диалог;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- умение работать в информационной среде.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b/>
          <w:i/>
          <w:iCs/>
          <w:szCs w:val="20"/>
        </w:rPr>
        <w:t xml:space="preserve">Предметными </w:t>
      </w:r>
      <w:r>
        <w:rPr>
          <w:rFonts w:ascii="Times New Roman" w:eastAsia="TimesNewRomanPSMT" w:hAnsi="Times New Roman"/>
          <w:b/>
          <w:szCs w:val="20"/>
        </w:rPr>
        <w:t>результатами</w:t>
      </w:r>
      <w:r>
        <w:rPr>
          <w:rFonts w:ascii="Times New Roman" w:eastAsia="TimesNewRomanPSMT" w:hAnsi="Times New Roman"/>
          <w:szCs w:val="20"/>
        </w:rPr>
        <w:t xml:space="preserve"> учащихся являются: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- овладение основами логического и алгоритмического мышления, пространственного воображения и математической речи;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- умение применять полученные математические знания для решения учебно-познавательных и учебно-практических задач, а также использовать эти знания для описания и объяснения различных процессов и явлений окружающего мира, оценки их количественных и пространственных отношений;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lastRenderedPageBreak/>
        <w:t>- овладение устными и письменными алгоритмами выполнения арифметических действий с целыми неотрицательными числами, умениями вычислять значения числовых выражений, решать текстовые задачи, измерять наиболее распространенные в практике величины, распознавать и изображать простейшие геометрические фигуры;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proofErr w:type="gramStart"/>
      <w:r>
        <w:rPr>
          <w:rFonts w:ascii="Times New Roman" w:eastAsia="TimesNewRomanPSMT" w:hAnsi="Times New Roman"/>
          <w:szCs w:val="20"/>
        </w:rPr>
        <w:t>- умение работать в информационном поле (таблицы, схемы, диаграммы, графики, последовательности, цепочки, совокупности); представлять, анализировать и интерпретировать данные.</w:t>
      </w:r>
      <w:proofErr w:type="gramEnd"/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</w:p>
    <w:p w:rsidR="00F65514" w:rsidRDefault="00F65514" w:rsidP="00F65514">
      <w:pPr>
        <w:autoSpaceDE w:val="0"/>
        <w:autoSpaceDN w:val="0"/>
        <w:adjustRightInd w:val="0"/>
        <w:jc w:val="center"/>
        <w:rPr>
          <w:rFonts w:ascii="Times New Roman" w:eastAsia="TimesNewRomanPSMT" w:hAnsi="Times New Roman"/>
          <w:b/>
          <w:bCs/>
          <w:szCs w:val="20"/>
          <w:u w:val="single"/>
        </w:rPr>
      </w:pPr>
      <w:r>
        <w:rPr>
          <w:rFonts w:ascii="Times New Roman" w:eastAsia="TimesNewRomanPSMT" w:hAnsi="Times New Roman"/>
          <w:b/>
          <w:bCs/>
          <w:szCs w:val="20"/>
          <w:u w:val="single"/>
        </w:rPr>
        <w:t>Планируемые результаты обучения 2класс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b/>
          <w:bCs/>
          <w:szCs w:val="20"/>
        </w:rPr>
      </w:pP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i/>
          <w:iCs/>
          <w:szCs w:val="20"/>
        </w:rPr>
      </w:pPr>
      <w:r>
        <w:rPr>
          <w:rFonts w:ascii="Times New Roman" w:eastAsia="TimesNewRomanPSMT" w:hAnsi="Times New Roman"/>
          <w:szCs w:val="20"/>
        </w:rPr>
        <w:t xml:space="preserve">К концу обучения во </w:t>
      </w:r>
      <w:r>
        <w:rPr>
          <w:rFonts w:ascii="Times New Roman" w:eastAsia="TimesNewRomanPSMT" w:hAnsi="Times New Roman"/>
          <w:i/>
          <w:iCs/>
          <w:szCs w:val="20"/>
        </w:rPr>
        <w:t xml:space="preserve">втором классе </w:t>
      </w:r>
      <w:r>
        <w:rPr>
          <w:rFonts w:ascii="Times New Roman" w:eastAsia="TimesNewRomanPSMT" w:hAnsi="Times New Roman"/>
          <w:szCs w:val="20"/>
        </w:rPr>
        <w:t xml:space="preserve">ученик </w:t>
      </w:r>
      <w:r>
        <w:rPr>
          <w:rFonts w:ascii="Times New Roman" w:eastAsia="TimesNewRomanPSMT" w:hAnsi="Times New Roman"/>
          <w:i/>
          <w:iCs/>
          <w:szCs w:val="20"/>
        </w:rPr>
        <w:t>научится: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b/>
          <w:bCs/>
          <w:szCs w:val="20"/>
        </w:rPr>
      </w:pPr>
      <w:r>
        <w:rPr>
          <w:rFonts w:ascii="Times New Roman" w:eastAsia="TimesNewRomanPSMT" w:hAnsi="Times New Roman"/>
          <w:b/>
          <w:bCs/>
          <w:szCs w:val="20"/>
        </w:rPr>
        <w:t>называть: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натуральные числа от 20 до 100 в прямом и в обратном порядке, следующее (предыдущее) при счете число;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число, большее или меньшее данного числа в несколько раз;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единицы длины, площади;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одну или несколько долей данного числа и числа по его доле;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proofErr w:type="gramStart"/>
      <w:r>
        <w:rPr>
          <w:rFonts w:ascii="Times New Roman" w:eastAsia="TimesNewRomanPSMT" w:hAnsi="Times New Roman"/>
          <w:szCs w:val="20"/>
        </w:rPr>
        <w:t>— компоненты арифметических действий (слагаемое, сумма, уменьшаемое, вычитаемое, разность, множитель, произведение, делимое, делитель, частное);</w:t>
      </w:r>
      <w:proofErr w:type="gramEnd"/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геометрическую фигуру (многоугольник, угол, прямоугольник, квадрат, окружность);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b/>
          <w:bCs/>
          <w:szCs w:val="20"/>
        </w:rPr>
      </w:pPr>
      <w:r>
        <w:rPr>
          <w:rFonts w:ascii="Times New Roman" w:eastAsia="TimesNewRomanPSMT" w:hAnsi="Times New Roman"/>
          <w:b/>
          <w:bCs/>
          <w:szCs w:val="20"/>
        </w:rPr>
        <w:t>сравнивать: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числа в пределах 100;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числа в кратном отношении (во сколько раз одно число больше или меньше другого);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длины отрезков;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b/>
          <w:bCs/>
          <w:szCs w:val="20"/>
        </w:rPr>
      </w:pPr>
      <w:r>
        <w:rPr>
          <w:rFonts w:ascii="Times New Roman" w:eastAsia="TimesNewRomanPSMT" w:hAnsi="Times New Roman"/>
          <w:b/>
          <w:bCs/>
          <w:szCs w:val="20"/>
        </w:rPr>
        <w:t>различать: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proofErr w:type="gramStart"/>
      <w:r>
        <w:rPr>
          <w:rFonts w:ascii="Times New Roman" w:eastAsia="TimesNewRomanPSMT" w:hAnsi="Times New Roman"/>
          <w:szCs w:val="20"/>
        </w:rPr>
        <w:t>— отношения «больше в» и «больше на», «меньше в» и «меньше на»;</w:t>
      </w:r>
      <w:proofErr w:type="gramEnd"/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компоненты арифметических действий;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числовое выражение и его значение;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lastRenderedPageBreak/>
        <w:t>— российские монеты, купюры разных достоинств;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прямые и непрямые углы;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периметр и площадь прямоугольника;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окружность и круг;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b/>
          <w:bCs/>
          <w:szCs w:val="20"/>
        </w:rPr>
      </w:pPr>
      <w:r>
        <w:rPr>
          <w:rFonts w:ascii="Times New Roman" w:eastAsia="TimesNewRomanPSMT" w:hAnsi="Times New Roman"/>
          <w:b/>
          <w:bCs/>
          <w:szCs w:val="20"/>
        </w:rPr>
        <w:t>читать: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числа в пределах 100, записанные цифрами;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записи вида 5 · 2 = 10, 12</w:t>
      </w:r>
      <w:proofErr w:type="gramStart"/>
      <w:r>
        <w:rPr>
          <w:rFonts w:ascii="Times New Roman" w:eastAsia="TimesNewRomanPSMT" w:hAnsi="Times New Roman"/>
          <w:szCs w:val="20"/>
        </w:rPr>
        <w:t xml:space="preserve"> :</w:t>
      </w:r>
      <w:proofErr w:type="gramEnd"/>
      <w:r>
        <w:rPr>
          <w:rFonts w:ascii="Times New Roman" w:eastAsia="TimesNewRomanPSMT" w:hAnsi="Times New Roman"/>
          <w:szCs w:val="20"/>
        </w:rPr>
        <w:t xml:space="preserve"> 4 = 3;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b/>
          <w:bCs/>
          <w:szCs w:val="20"/>
        </w:rPr>
      </w:pPr>
      <w:r>
        <w:rPr>
          <w:rFonts w:ascii="Times New Roman" w:eastAsia="TimesNewRomanPSMT" w:hAnsi="Times New Roman"/>
          <w:b/>
          <w:bCs/>
          <w:szCs w:val="20"/>
        </w:rPr>
        <w:t>воспроизводить: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результаты табличных случаев умножения однозначных чисел и соответствующих случаев деления;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соотношения между единицами длины: 1 м = 100 см, 1 м = 10 дм.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b/>
          <w:bCs/>
          <w:szCs w:val="20"/>
        </w:rPr>
      </w:pPr>
      <w:r>
        <w:rPr>
          <w:rFonts w:ascii="Times New Roman" w:eastAsia="TimesNewRomanPSMT" w:hAnsi="Times New Roman"/>
          <w:b/>
          <w:bCs/>
          <w:szCs w:val="20"/>
        </w:rPr>
        <w:t>приводить примеры: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однозначных и двузначных чисел;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числовых выражений;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b/>
          <w:bCs/>
          <w:szCs w:val="20"/>
        </w:rPr>
      </w:pPr>
      <w:r>
        <w:rPr>
          <w:rFonts w:ascii="Times New Roman" w:eastAsia="TimesNewRomanPSMT" w:hAnsi="Times New Roman"/>
          <w:b/>
          <w:bCs/>
          <w:szCs w:val="20"/>
        </w:rPr>
        <w:t>моделировать: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десятичный состав двузначного числа;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алгоритмы сложения и вычитания двузначных чисел;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ситуацию, представленную в тексте арифметической задачи, в виде схемы, рисунка;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b/>
          <w:bCs/>
          <w:szCs w:val="20"/>
        </w:rPr>
      </w:pPr>
      <w:r>
        <w:rPr>
          <w:rFonts w:ascii="Times New Roman" w:eastAsia="TimesNewRomanPSMT" w:hAnsi="Times New Roman"/>
          <w:b/>
          <w:bCs/>
          <w:szCs w:val="20"/>
        </w:rPr>
        <w:t>распознавать: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геометрические фигуры (многоугольники, окружность, прямоугольник, угол);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b/>
          <w:bCs/>
          <w:szCs w:val="20"/>
        </w:rPr>
      </w:pPr>
      <w:r>
        <w:rPr>
          <w:rFonts w:ascii="Times New Roman" w:eastAsia="TimesNewRomanPSMT" w:hAnsi="Times New Roman"/>
          <w:b/>
          <w:bCs/>
          <w:szCs w:val="20"/>
        </w:rPr>
        <w:t>упорядочивать: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числа в пределах 100 в порядке увеличения или уменьшения;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b/>
          <w:bCs/>
          <w:szCs w:val="20"/>
        </w:rPr>
      </w:pPr>
      <w:r>
        <w:rPr>
          <w:rFonts w:ascii="Times New Roman" w:eastAsia="TimesNewRomanPSMT" w:hAnsi="Times New Roman"/>
          <w:b/>
          <w:bCs/>
          <w:szCs w:val="20"/>
        </w:rPr>
        <w:t>характеризовать: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числовое выражение (название, как составлено);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lastRenderedPageBreak/>
        <w:t>— многоугольник (название, число углов, сторон, вершин);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b/>
          <w:bCs/>
          <w:szCs w:val="20"/>
        </w:rPr>
      </w:pPr>
      <w:r>
        <w:rPr>
          <w:rFonts w:ascii="Times New Roman" w:eastAsia="TimesNewRomanPSMT" w:hAnsi="Times New Roman"/>
          <w:b/>
          <w:bCs/>
          <w:szCs w:val="20"/>
        </w:rPr>
        <w:t>анализировать: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текст учебной задачи с целью поиска алгоритма ее решения;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готовые решения задач с целью выбора верного решения, рационального способа решения;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b/>
          <w:bCs/>
          <w:szCs w:val="20"/>
        </w:rPr>
      </w:pPr>
      <w:r>
        <w:rPr>
          <w:rFonts w:ascii="Times New Roman" w:eastAsia="TimesNewRomanPSMT" w:hAnsi="Times New Roman"/>
          <w:b/>
          <w:bCs/>
          <w:szCs w:val="20"/>
        </w:rPr>
        <w:t>классифицировать: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углы (прямые, непрямые);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числа в пределах 100 (однозначные, двузначные);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b/>
          <w:bCs/>
          <w:szCs w:val="20"/>
        </w:rPr>
      </w:pPr>
      <w:r>
        <w:rPr>
          <w:rFonts w:ascii="Times New Roman" w:eastAsia="TimesNewRomanPSMT" w:hAnsi="Times New Roman"/>
          <w:b/>
          <w:bCs/>
          <w:szCs w:val="20"/>
        </w:rPr>
        <w:t>конструировать: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тексты несложных арифметических задач;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алгоритм решения составной арифметической задачи;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b/>
          <w:bCs/>
          <w:szCs w:val="20"/>
        </w:rPr>
      </w:pPr>
      <w:r>
        <w:rPr>
          <w:rFonts w:ascii="Times New Roman" w:eastAsia="TimesNewRomanPSMT" w:hAnsi="Times New Roman"/>
          <w:b/>
          <w:bCs/>
          <w:szCs w:val="20"/>
        </w:rPr>
        <w:t>контролировать: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свою деятельность (находить и исправлять ошибки);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b/>
          <w:bCs/>
          <w:szCs w:val="20"/>
        </w:rPr>
      </w:pPr>
      <w:r>
        <w:rPr>
          <w:rFonts w:ascii="Times New Roman" w:eastAsia="TimesNewRomanPSMT" w:hAnsi="Times New Roman"/>
          <w:b/>
          <w:bCs/>
          <w:szCs w:val="20"/>
        </w:rPr>
        <w:t>оценивать: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готовое решение учебной задачи (верно, неверно);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b/>
          <w:bCs/>
          <w:szCs w:val="20"/>
        </w:rPr>
      </w:pPr>
      <w:r>
        <w:rPr>
          <w:rFonts w:ascii="Times New Roman" w:eastAsia="TimesNewRomanPSMT" w:hAnsi="Times New Roman"/>
          <w:b/>
          <w:bCs/>
          <w:szCs w:val="20"/>
        </w:rPr>
        <w:t>решать учебные и практические задачи: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записывать цифрами двузначные числа;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решать составные арифметические задачи в два действия в различных комбинациях;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вычислять сумму и разность чисел в пределах 100, используя изученные устные и письменные приемы вычислений;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вычислять значения простых и составных числовых выражений;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вычислять периметр и площадь прямоугольника (квадрата);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строить окружность с помощью циркуля;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выбирать из таблицы необходимую информацию для решения учебной задачи;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заполнять таблицы, имея некоторый банк данных.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 xml:space="preserve">К концу обучения во </w:t>
      </w:r>
      <w:r>
        <w:rPr>
          <w:rFonts w:ascii="Times New Roman" w:eastAsia="TimesNewRomanPSMT" w:hAnsi="Times New Roman"/>
          <w:i/>
          <w:iCs/>
          <w:szCs w:val="20"/>
        </w:rPr>
        <w:t xml:space="preserve">втором классе </w:t>
      </w:r>
      <w:r>
        <w:rPr>
          <w:rFonts w:ascii="Times New Roman" w:eastAsia="TimesNewRomanPSMT" w:hAnsi="Times New Roman"/>
          <w:szCs w:val="20"/>
        </w:rPr>
        <w:t xml:space="preserve">ученик </w:t>
      </w:r>
      <w:r>
        <w:rPr>
          <w:rFonts w:ascii="Times New Roman" w:eastAsia="TimesNewRomanPSMT" w:hAnsi="Times New Roman"/>
          <w:i/>
          <w:iCs/>
          <w:szCs w:val="20"/>
        </w:rPr>
        <w:t>может научиться</w:t>
      </w:r>
      <w:r>
        <w:rPr>
          <w:rFonts w:ascii="Times New Roman" w:eastAsia="TimesNewRomanPSMT" w:hAnsi="Times New Roman"/>
          <w:szCs w:val="20"/>
        </w:rPr>
        <w:t>: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b/>
          <w:bCs/>
          <w:szCs w:val="20"/>
        </w:rPr>
      </w:pPr>
      <w:r>
        <w:rPr>
          <w:rFonts w:ascii="Times New Roman" w:eastAsia="TimesNewRomanPSMT" w:hAnsi="Times New Roman"/>
          <w:b/>
          <w:bCs/>
          <w:szCs w:val="20"/>
        </w:rPr>
        <w:t>формулировать: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свойства умножения и деления;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определения прямоугольника и квадрата;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свойства прямоугольника (квадрата);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b/>
          <w:bCs/>
          <w:szCs w:val="20"/>
        </w:rPr>
      </w:pPr>
      <w:r>
        <w:rPr>
          <w:rFonts w:ascii="Times New Roman" w:eastAsia="TimesNewRomanPSMT" w:hAnsi="Times New Roman"/>
          <w:b/>
          <w:bCs/>
          <w:szCs w:val="20"/>
        </w:rPr>
        <w:t>называть: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вершины и стороны угла, обозначенные латинскими буквами;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элементы многоугольника (вершины, стороны, углы);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центр и радиус окружности;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координаты точек, отмеченных на числовом луче;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b/>
          <w:bCs/>
          <w:szCs w:val="20"/>
        </w:rPr>
      </w:pPr>
      <w:r>
        <w:rPr>
          <w:rFonts w:ascii="Times New Roman" w:eastAsia="TimesNewRomanPSMT" w:hAnsi="Times New Roman"/>
          <w:b/>
          <w:bCs/>
          <w:szCs w:val="20"/>
        </w:rPr>
        <w:t>читать: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обозначения луча, угла, многоугольника;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b/>
          <w:bCs/>
          <w:szCs w:val="20"/>
        </w:rPr>
      </w:pPr>
      <w:r>
        <w:rPr>
          <w:rFonts w:ascii="Times New Roman" w:eastAsia="TimesNewRomanPSMT" w:hAnsi="Times New Roman"/>
          <w:b/>
          <w:bCs/>
          <w:szCs w:val="20"/>
        </w:rPr>
        <w:t>различать: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луч и отрезок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b/>
          <w:bCs/>
          <w:szCs w:val="20"/>
        </w:rPr>
      </w:pPr>
      <w:r>
        <w:rPr>
          <w:rFonts w:ascii="Times New Roman" w:eastAsia="TimesNewRomanPSMT" w:hAnsi="Times New Roman"/>
          <w:b/>
          <w:bCs/>
          <w:szCs w:val="20"/>
        </w:rPr>
        <w:t>характеризовать: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расположение чисел на числовом луче;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взаимное расположение фигур на плоскости (пересекаются, не пересекаются, имеют общую точку (общие точки);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b/>
          <w:bCs/>
          <w:szCs w:val="20"/>
        </w:rPr>
      </w:pPr>
      <w:r>
        <w:rPr>
          <w:rFonts w:ascii="Times New Roman" w:eastAsia="TimesNewRomanPSMT" w:hAnsi="Times New Roman"/>
          <w:b/>
          <w:bCs/>
          <w:szCs w:val="20"/>
        </w:rPr>
        <w:t>решать учебные и практические задачи: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выбирать единицу длины при выполнении измерений;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обосновывать выбор арифметических действий для решения задач;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указывать на рисунке все оси симметрии прямоугольника (квадрата),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изображать на бумаге многоугольник с помощью линейки или от руки;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lastRenderedPageBreak/>
        <w:t>— составлять несложные числовые выражения;</w:t>
      </w:r>
    </w:p>
    <w:p w:rsidR="00F65514" w:rsidRDefault="00F65514" w:rsidP="00F65514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Cs w:val="20"/>
        </w:rPr>
      </w:pPr>
      <w:r>
        <w:rPr>
          <w:rFonts w:ascii="Times New Roman" w:eastAsia="TimesNewRomanPSMT" w:hAnsi="Times New Roman"/>
          <w:szCs w:val="20"/>
        </w:rPr>
        <w:t>— выполнять несложные устные вычисления в пределах 100.</w:t>
      </w:r>
    </w:p>
    <w:p w:rsidR="00F65514" w:rsidRDefault="00F65514" w:rsidP="00F65514">
      <w:pPr>
        <w:pStyle w:val="a5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      </w:t>
      </w:r>
    </w:p>
    <w:p w:rsidR="00F65514" w:rsidRDefault="00F65514" w:rsidP="00F65514">
      <w:pPr>
        <w:ind w:left="65" w:right="-6"/>
        <w:jc w:val="center"/>
        <w:rPr>
          <w:rFonts w:ascii="Times New Roman" w:hAnsi="Times New Roman"/>
          <w:b/>
          <w:bCs/>
          <w:szCs w:val="20"/>
          <w:u w:val="single"/>
        </w:rPr>
      </w:pPr>
      <w:r>
        <w:rPr>
          <w:rFonts w:ascii="Times New Roman" w:hAnsi="Times New Roman"/>
          <w:b/>
          <w:bCs/>
          <w:szCs w:val="20"/>
          <w:u w:val="single"/>
        </w:rPr>
        <w:t>Описание материально-технического обеспечения образовательного процесса.</w:t>
      </w:r>
    </w:p>
    <w:p w:rsidR="00F65514" w:rsidRDefault="00F65514" w:rsidP="00F65514">
      <w:pPr>
        <w:ind w:firstLine="284"/>
        <w:jc w:val="both"/>
        <w:rPr>
          <w:rFonts w:ascii="Times New Roman" w:hAnsi="Times New Roman"/>
          <w:color w:val="000000"/>
          <w:spacing w:val="-1"/>
          <w:w w:val="105"/>
          <w:szCs w:val="20"/>
        </w:rPr>
      </w:pPr>
    </w:p>
    <w:p w:rsidR="00F65514" w:rsidRDefault="00F65514" w:rsidP="00F6551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1"/>
          <w:w w:val="105"/>
          <w:szCs w:val="20"/>
        </w:rPr>
      </w:pPr>
      <w:r>
        <w:rPr>
          <w:rFonts w:ascii="Times New Roman" w:hAnsi="Times New Roman"/>
          <w:color w:val="000000"/>
          <w:spacing w:val="-1"/>
          <w:w w:val="105"/>
          <w:szCs w:val="20"/>
        </w:rPr>
        <w:t xml:space="preserve">Программа – Сборник программ к комплекту учебников «Начальная школа 21 века», М., </w:t>
      </w:r>
      <w:proofErr w:type="spellStart"/>
      <w:r>
        <w:rPr>
          <w:rFonts w:ascii="Times New Roman" w:hAnsi="Times New Roman"/>
          <w:color w:val="000000"/>
          <w:spacing w:val="-1"/>
          <w:w w:val="105"/>
          <w:szCs w:val="20"/>
        </w:rPr>
        <w:t>Вентана-Граф</w:t>
      </w:r>
      <w:proofErr w:type="spellEnd"/>
      <w:r>
        <w:rPr>
          <w:rFonts w:ascii="Times New Roman" w:hAnsi="Times New Roman"/>
          <w:color w:val="000000"/>
          <w:spacing w:val="-1"/>
          <w:w w:val="105"/>
          <w:szCs w:val="20"/>
        </w:rPr>
        <w:t>, 2011г.</w:t>
      </w:r>
    </w:p>
    <w:p w:rsidR="00F65514" w:rsidRDefault="00F65514" w:rsidP="00F6551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1"/>
          <w:w w:val="105"/>
          <w:szCs w:val="20"/>
        </w:rPr>
      </w:pPr>
      <w:r>
        <w:rPr>
          <w:rFonts w:ascii="Times New Roman" w:hAnsi="Times New Roman"/>
          <w:color w:val="000000"/>
          <w:spacing w:val="-1"/>
          <w:w w:val="105"/>
          <w:szCs w:val="20"/>
        </w:rPr>
        <w:t xml:space="preserve">Учебники – </w:t>
      </w:r>
      <w:proofErr w:type="spellStart"/>
      <w:r>
        <w:rPr>
          <w:rFonts w:ascii="Times New Roman" w:hAnsi="Times New Roman"/>
          <w:color w:val="000000"/>
          <w:spacing w:val="-1"/>
          <w:w w:val="105"/>
          <w:szCs w:val="20"/>
        </w:rPr>
        <w:t>Рудницкая</w:t>
      </w:r>
      <w:proofErr w:type="spellEnd"/>
      <w:r>
        <w:rPr>
          <w:rFonts w:ascii="Times New Roman" w:hAnsi="Times New Roman"/>
          <w:color w:val="000000"/>
          <w:spacing w:val="-1"/>
          <w:w w:val="105"/>
          <w:szCs w:val="20"/>
        </w:rPr>
        <w:t xml:space="preserve"> В.Н., Юдачева Т.В., учебник 2 кла</w:t>
      </w:r>
      <w:proofErr w:type="gramStart"/>
      <w:r>
        <w:rPr>
          <w:rFonts w:ascii="Times New Roman" w:hAnsi="Times New Roman"/>
          <w:color w:val="000000"/>
          <w:spacing w:val="-1"/>
          <w:w w:val="105"/>
          <w:szCs w:val="20"/>
        </w:rPr>
        <w:t>сс в дв</w:t>
      </w:r>
      <w:proofErr w:type="gramEnd"/>
      <w:r>
        <w:rPr>
          <w:rFonts w:ascii="Times New Roman" w:hAnsi="Times New Roman"/>
          <w:color w:val="000000"/>
          <w:spacing w:val="-1"/>
          <w:w w:val="105"/>
          <w:szCs w:val="20"/>
        </w:rPr>
        <w:t xml:space="preserve">ух частях, М., </w:t>
      </w:r>
      <w:proofErr w:type="spellStart"/>
      <w:r>
        <w:rPr>
          <w:rFonts w:ascii="Times New Roman" w:hAnsi="Times New Roman"/>
          <w:color w:val="000000"/>
          <w:spacing w:val="-1"/>
          <w:w w:val="105"/>
          <w:szCs w:val="20"/>
        </w:rPr>
        <w:t>Вентана-Граф</w:t>
      </w:r>
      <w:proofErr w:type="spellEnd"/>
      <w:r>
        <w:rPr>
          <w:rFonts w:ascii="Times New Roman" w:hAnsi="Times New Roman"/>
          <w:color w:val="000000"/>
          <w:spacing w:val="-1"/>
          <w:w w:val="105"/>
          <w:szCs w:val="20"/>
        </w:rPr>
        <w:t>, 2012г.</w:t>
      </w:r>
    </w:p>
    <w:p w:rsidR="00F65514" w:rsidRDefault="00F65514" w:rsidP="00F65514">
      <w:pPr>
        <w:numPr>
          <w:ilvl w:val="0"/>
          <w:numId w:val="1"/>
        </w:numPr>
        <w:spacing w:after="0" w:line="259" w:lineRule="exact"/>
        <w:rPr>
          <w:rFonts w:ascii="Times New Roman" w:hAnsi="Times New Roman"/>
          <w:szCs w:val="20"/>
        </w:rPr>
      </w:pPr>
      <w:r>
        <w:rPr>
          <w:rFonts w:ascii="Times New Roman" w:hAnsi="Times New Roman"/>
          <w:color w:val="000000"/>
          <w:spacing w:val="-1"/>
          <w:w w:val="105"/>
          <w:szCs w:val="20"/>
        </w:rPr>
        <w:t xml:space="preserve">Учебные пособия – </w:t>
      </w:r>
      <w:proofErr w:type="spellStart"/>
      <w:r>
        <w:rPr>
          <w:rFonts w:ascii="Times New Roman" w:hAnsi="Times New Roman"/>
          <w:color w:val="000000"/>
          <w:spacing w:val="-1"/>
          <w:w w:val="105"/>
          <w:szCs w:val="20"/>
        </w:rPr>
        <w:t>Рудницкая</w:t>
      </w:r>
      <w:proofErr w:type="spellEnd"/>
      <w:r>
        <w:rPr>
          <w:rFonts w:ascii="Times New Roman" w:hAnsi="Times New Roman"/>
          <w:color w:val="000000"/>
          <w:spacing w:val="-1"/>
          <w:w w:val="105"/>
          <w:szCs w:val="20"/>
        </w:rPr>
        <w:t xml:space="preserve"> В.Н., Юдачева Т.В., Рабочие тетради «Математика» 2 </w:t>
      </w:r>
      <w:proofErr w:type="spellStart"/>
      <w:r>
        <w:rPr>
          <w:rFonts w:ascii="Times New Roman" w:hAnsi="Times New Roman"/>
          <w:color w:val="000000"/>
          <w:spacing w:val="-1"/>
          <w:w w:val="105"/>
          <w:szCs w:val="20"/>
        </w:rPr>
        <w:t>кл</w:t>
      </w:r>
      <w:proofErr w:type="spellEnd"/>
      <w:r>
        <w:rPr>
          <w:rFonts w:ascii="Times New Roman" w:hAnsi="Times New Roman"/>
          <w:color w:val="000000"/>
          <w:spacing w:val="-1"/>
          <w:w w:val="105"/>
          <w:szCs w:val="20"/>
        </w:rPr>
        <w:t xml:space="preserve">., М., </w:t>
      </w:r>
      <w:proofErr w:type="spellStart"/>
      <w:r>
        <w:rPr>
          <w:rFonts w:ascii="Times New Roman" w:hAnsi="Times New Roman"/>
          <w:color w:val="000000"/>
          <w:spacing w:val="-1"/>
          <w:w w:val="105"/>
          <w:szCs w:val="20"/>
        </w:rPr>
        <w:t>Вентана-Граф</w:t>
      </w:r>
      <w:proofErr w:type="spellEnd"/>
      <w:r>
        <w:rPr>
          <w:rFonts w:ascii="Times New Roman" w:hAnsi="Times New Roman"/>
          <w:color w:val="000000"/>
          <w:spacing w:val="-1"/>
          <w:w w:val="105"/>
          <w:szCs w:val="20"/>
        </w:rPr>
        <w:t xml:space="preserve">, 2012г.,  </w:t>
      </w:r>
      <w:proofErr w:type="spellStart"/>
      <w:r>
        <w:rPr>
          <w:rFonts w:ascii="Times New Roman" w:hAnsi="Times New Roman"/>
          <w:szCs w:val="20"/>
        </w:rPr>
        <w:t>Рудницкая</w:t>
      </w:r>
      <w:proofErr w:type="spellEnd"/>
      <w:r>
        <w:rPr>
          <w:rFonts w:ascii="Times New Roman" w:hAnsi="Times New Roman"/>
          <w:szCs w:val="20"/>
        </w:rPr>
        <w:t xml:space="preserve"> В. Н. Дидактические материалы «Математика». 2 </w:t>
      </w:r>
      <w:proofErr w:type="spellStart"/>
      <w:r>
        <w:rPr>
          <w:rFonts w:ascii="Times New Roman" w:hAnsi="Times New Roman"/>
          <w:szCs w:val="20"/>
        </w:rPr>
        <w:t>кл</w:t>
      </w:r>
      <w:proofErr w:type="spellEnd"/>
      <w:r>
        <w:rPr>
          <w:rFonts w:ascii="Times New Roman" w:hAnsi="Times New Roman"/>
          <w:szCs w:val="20"/>
        </w:rPr>
        <w:t xml:space="preserve">. – М.: </w:t>
      </w:r>
      <w:proofErr w:type="spellStart"/>
      <w:r>
        <w:rPr>
          <w:rFonts w:ascii="Times New Roman" w:hAnsi="Times New Roman"/>
          <w:szCs w:val="20"/>
        </w:rPr>
        <w:t>Вентана-Граф</w:t>
      </w:r>
      <w:proofErr w:type="spellEnd"/>
      <w:r>
        <w:rPr>
          <w:rFonts w:ascii="Times New Roman" w:hAnsi="Times New Roman"/>
          <w:szCs w:val="20"/>
        </w:rPr>
        <w:t xml:space="preserve">, 2012г., </w:t>
      </w:r>
      <w:proofErr w:type="spellStart"/>
      <w:r>
        <w:rPr>
          <w:rFonts w:ascii="Times New Roman" w:hAnsi="Times New Roman"/>
          <w:szCs w:val="20"/>
        </w:rPr>
        <w:t>Кочурова</w:t>
      </w:r>
      <w:proofErr w:type="spellEnd"/>
      <w:r>
        <w:rPr>
          <w:rFonts w:ascii="Times New Roman" w:hAnsi="Times New Roman"/>
          <w:szCs w:val="20"/>
        </w:rPr>
        <w:t xml:space="preserve"> Е. Э. Рабочие тетради «Дружим с математикой». 2 </w:t>
      </w:r>
      <w:proofErr w:type="spellStart"/>
      <w:r>
        <w:rPr>
          <w:rFonts w:ascii="Times New Roman" w:hAnsi="Times New Roman"/>
          <w:szCs w:val="20"/>
        </w:rPr>
        <w:t>кл</w:t>
      </w:r>
      <w:proofErr w:type="spellEnd"/>
      <w:r>
        <w:rPr>
          <w:rFonts w:ascii="Times New Roman" w:hAnsi="Times New Roman"/>
          <w:szCs w:val="20"/>
        </w:rPr>
        <w:t xml:space="preserve">. – М.: </w:t>
      </w:r>
      <w:proofErr w:type="spellStart"/>
      <w:r>
        <w:rPr>
          <w:rFonts w:ascii="Times New Roman" w:hAnsi="Times New Roman"/>
          <w:szCs w:val="20"/>
        </w:rPr>
        <w:t>Вентана-Граф</w:t>
      </w:r>
      <w:proofErr w:type="spellEnd"/>
      <w:r>
        <w:rPr>
          <w:rFonts w:ascii="Times New Roman" w:hAnsi="Times New Roman"/>
          <w:szCs w:val="20"/>
        </w:rPr>
        <w:t>, 2012г.</w:t>
      </w:r>
    </w:p>
    <w:p w:rsidR="00F65514" w:rsidRDefault="00F65514" w:rsidP="00F65514">
      <w:pPr>
        <w:pStyle w:val="a6"/>
        <w:numPr>
          <w:ilvl w:val="0"/>
          <w:numId w:val="1"/>
        </w:numPr>
        <w:shd w:val="clear" w:color="auto" w:fill="FFFFFF"/>
        <w:tabs>
          <w:tab w:val="left" w:pos="74"/>
        </w:tabs>
        <w:suppressAutoHyphens w:val="0"/>
        <w:autoSpaceDE w:val="0"/>
        <w:autoSpaceDN w:val="0"/>
        <w:adjustRightInd w:val="0"/>
        <w:spacing w:after="0" w:line="259" w:lineRule="exact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Методические пособия для педагогов - Беседы с учителем. Методика обучения: 2 класс</w:t>
      </w:r>
      <w:proofErr w:type="gramStart"/>
      <w:r>
        <w:rPr>
          <w:rFonts w:ascii="Times New Roman" w:hAnsi="Times New Roman"/>
          <w:sz w:val="20"/>
          <w:szCs w:val="20"/>
        </w:rPr>
        <w:t xml:space="preserve"> / П</w:t>
      </w:r>
      <w:proofErr w:type="gramEnd"/>
      <w:r>
        <w:rPr>
          <w:rFonts w:ascii="Times New Roman" w:hAnsi="Times New Roman"/>
          <w:sz w:val="20"/>
          <w:szCs w:val="20"/>
        </w:rPr>
        <w:t xml:space="preserve">од ред. Л. Е. </w:t>
      </w:r>
      <w:proofErr w:type="spellStart"/>
      <w:r>
        <w:rPr>
          <w:rFonts w:ascii="Times New Roman" w:hAnsi="Times New Roman"/>
          <w:sz w:val="20"/>
          <w:szCs w:val="20"/>
        </w:rPr>
        <w:t>Журовой</w:t>
      </w:r>
      <w:proofErr w:type="spellEnd"/>
      <w:r>
        <w:rPr>
          <w:rFonts w:ascii="Times New Roman" w:hAnsi="Times New Roman"/>
          <w:sz w:val="20"/>
          <w:szCs w:val="20"/>
        </w:rPr>
        <w:t xml:space="preserve">. – М.: </w:t>
      </w:r>
      <w:proofErr w:type="spellStart"/>
      <w:r>
        <w:rPr>
          <w:rFonts w:ascii="Times New Roman" w:hAnsi="Times New Roman"/>
          <w:sz w:val="20"/>
          <w:szCs w:val="20"/>
        </w:rPr>
        <w:t>Вентана-Граф</w:t>
      </w:r>
      <w:proofErr w:type="spellEnd"/>
      <w:r>
        <w:rPr>
          <w:rFonts w:ascii="Times New Roman" w:hAnsi="Times New Roman"/>
          <w:sz w:val="20"/>
          <w:szCs w:val="20"/>
        </w:rPr>
        <w:t xml:space="preserve">, 2007г., Математика:  2 класс: методическое пособие / Л.  </w:t>
      </w:r>
      <w:proofErr w:type="spellStart"/>
      <w:r>
        <w:rPr>
          <w:rFonts w:ascii="Times New Roman" w:hAnsi="Times New Roman"/>
          <w:sz w:val="20"/>
          <w:szCs w:val="20"/>
        </w:rPr>
        <w:t>Рудницкая</w:t>
      </w:r>
      <w:proofErr w:type="spellEnd"/>
      <w:r>
        <w:rPr>
          <w:rFonts w:ascii="Times New Roman" w:hAnsi="Times New Roman"/>
          <w:sz w:val="20"/>
          <w:szCs w:val="20"/>
        </w:rPr>
        <w:t xml:space="preserve"> В. Н., Юдачева Т. В. – М.: </w:t>
      </w:r>
      <w:proofErr w:type="spellStart"/>
      <w:r>
        <w:rPr>
          <w:rFonts w:ascii="Times New Roman" w:hAnsi="Times New Roman"/>
          <w:sz w:val="20"/>
          <w:szCs w:val="20"/>
        </w:rPr>
        <w:t>Вентана-Граф</w:t>
      </w:r>
      <w:proofErr w:type="spellEnd"/>
      <w:r>
        <w:rPr>
          <w:rFonts w:ascii="Times New Roman" w:hAnsi="Times New Roman"/>
          <w:sz w:val="20"/>
          <w:szCs w:val="20"/>
        </w:rPr>
        <w:t xml:space="preserve">, 2012г., Оценка знаний. Математика. 1 – 4 класс. Автор: </w:t>
      </w:r>
      <w:proofErr w:type="spellStart"/>
      <w:r>
        <w:rPr>
          <w:rFonts w:ascii="Times New Roman" w:hAnsi="Times New Roman"/>
          <w:sz w:val="20"/>
          <w:szCs w:val="20"/>
        </w:rPr>
        <w:t>Рудницкая</w:t>
      </w:r>
      <w:proofErr w:type="spellEnd"/>
      <w:r>
        <w:rPr>
          <w:rFonts w:ascii="Times New Roman" w:hAnsi="Times New Roman"/>
          <w:sz w:val="20"/>
          <w:szCs w:val="20"/>
        </w:rPr>
        <w:t xml:space="preserve"> В. Н., Юдачева Т. В., – М.: </w:t>
      </w:r>
      <w:proofErr w:type="spellStart"/>
      <w:r>
        <w:rPr>
          <w:rFonts w:ascii="Times New Roman" w:hAnsi="Times New Roman"/>
          <w:sz w:val="20"/>
          <w:szCs w:val="20"/>
        </w:rPr>
        <w:t>Вентана-Граф</w:t>
      </w:r>
      <w:proofErr w:type="spellEnd"/>
      <w:r>
        <w:rPr>
          <w:rFonts w:ascii="Times New Roman" w:hAnsi="Times New Roman"/>
          <w:sz w:val="20"/>
          <w:szCs w:val="20"/>
        </w:rPr>
        <w:t>, 2008.</w:t>
      </w:r>
    </w:p>
    <w:p w:rsidR="00F65514" w:rsidRDefault="00F65514" w:rsidP="00F65514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Содержание курса.</w:t>
      </w:r>
    </w:p>
    <w:p w:rsidR="00F65514" w:rsidRDefault="00F65514" w:rsidP="00F65514">
      <w:pPr>
        <w:jc w:val="center"/>
        <w:rPr>
          <w:rFonts w:ascii="Calibri" w:hAnsi="Calibri" w:cs="Calibri"/>
          <w:b/>
          <w:sz w:val="28"/>
          <w:szCs w:val="28"/>
        </w:rPr>
      </w:pPr>
    </w:p>
    <w:tbl>
      <w:tblPr>
        <w:tblW w:w="0" w:type="auto"/>
        <w:jc w:val="center"/>
        <w:tblInd w:w="-22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2217"/>
        <w:gridCol w:w="2126"/>
        <w:gridCol w:w="992"/>
        <w:gridCol w:w="2604"/>
        <w:gridCol w:w="2216"/>
        <w:gridCol w:w="2693"/>
        <w:gridCol w:w="1958"/>
      </w:tblGrid>
      <w:tr w:rsidR="00F65514" w:rsidTr="00F65514">
        <w:trPr>
          <w:jc w:val="center"/>
        </w:trPr>
        <w:tc>
          <w:tcPr>
            <w:tcW w:w="22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5514" w:rsidRDefault="00F65514">
            <w:pPr>
              <w:pStyle w:val="a7"/>
              <w:snapToGrid w:val="0"/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4"/>
                <w:lang w:eastAsia="en-US"/>
              </w:rPr>
              <w:t>Содержательная                             линия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5514" w:rsidRDefault="00F65514">
            <w:pPr>
              <w:pStyle w:val="a7"/>
              <w:snapToGrid w:val="0"/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4"/>
                <w:lang w:eastAsia="en-US"/>
              </w:rPr>
              <w:t>Учебный                            материал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5514" w:rsidRDefault="00F65514">
            <w:pPr>
              <w:pStyle w:val="a7"/>
              <w:snapToGrid w:val="0"/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4"/>
                <w:lang w:eastAsia="en-US"/>
              </w:rPr>
              <w:t>Кол-во часов</w:t>
            </w:r>
          </w:p>
        </w:tc>
        <w:tc>
          <w:tcPr>
            <w:tcW w:w="751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5514" w:rsidRDefault="00F65514">
            <w:pPr>
              <w:snapToGrid w:val="0"/>
              <w:jc w:val="center"/>
              <w:rPr>
                <w:rFonts w:ascii="Calibri" w:eastAsia="Arial Unicode MS" w:hAnsi="Calibri" w:cs="Calibri"/>
                <w:b/>
                <w:bCs/>
                <w:kern w:val="2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</w:rPr>
              <w:t>Требования ФГОС</w:t>
            </w:r>
          </w:p>
          <w:p w:rsidR="00F65514" w:rsidRDefault="00F65514">
            <w:pPr>
              <w:widowControl w:val="0"/>
              <w:suppressAutoHyphens/>
              <w:jc w:val="center"/>
              <w:rPr>
                <w:rFonts w:ascii="Calibri" w:eastAsia="Arial Unicode MS" w:hAnsi="Calibri" w:cs="Calibri"/>
                <w:b/>
                <w:bCs/>
                <w:kern w:val="2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</w:rPr>
              <w:t>Планируемые результаты</w:t>
            </w:r>
          </w:p>
        </w:tc>
        <w:tc>
          <w:tcPr>
            <w:tcW w:w="19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65514" w:rsidRDefault="00F65514">
            <w:pPr>
              <w:pStyle w:val="a7"/>
              <w:snapToGrid w:val="0"/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4"/>
                <w:lang w:eastAsia="en-US"/>
              </w:rPr>
              <w:t>Формы и вопросы контроля</w:t>
            </w:r>
          </w:p>
        </w:tc>
      </w:tr>
      <w:tr w:rsidR="00F65514" w:rsidTr="00F65514">
        <w:trPr>
          <w:jc w:val="center"/>
        </w:trPr>
        <w:tc>
          <w:tcPr>
            <w:tcW w:w="22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F65514" w:rsidRDefault="00F65514">
            <w:pPr>
              <w:rPr>
                <w:rFonts w:ascii="Calibri" w:eastAsia="Arial Unicode MS" w:hAnsi="Calibri" w:cs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F65514" w:rsidRDefault="00F65514">
            <w:pPr>
              <w:rPr>
                <w:rFonts w:ascii="Calibri" w:eastAsia="Arial Unicode MS" w:hAnsi="Calibri" w:cs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F65514" w:rsidRDefault="00F65514">
            <w:pPr>
              <w:rPr>
                <w:rFonts w:ascii="Calibri" w:eastAsia="Arial Unicode MS" w:hAnsi="Calibri" w:cs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2604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5514" w:rsidRDefault="00F65514">
            <w:pPr>
              <w:widowControl w:val="0"/>
              <w:suppressAutoHyphens/>
              <w:snapToGrid w:val="0"/>
              <w:jc w:val="center"/>
              <w:rPr>
                <w:rFonts w:ascii="Calibri" w:eastAsia="Arial Unicode MS" w:hAnsi="Calibri" w:cs="Calibri"/>
                <w:b/>
                <w:bCs/>
                <w:i/>
                <w:iCs/>
                <w:kern w:val="2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4"/>
              </w:rPr>
              <w:t>Универсальные учебные действия</w:t>
            </w:r>
          </w:p>
        </w:tc>
        <w:tc>
          <w:tcPr>
            <w:tcW w:w="490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5514" w:rsidRDefault="00F65514">
            <w:pPr>
              <w:widowControl w:val="0"/>
              <w:suppressAutoHyphens/>
              <w:snapToGrid w:val="0"/>
              <w:jc w:val="center"/>
              <w:rPr>
                <w:rFonts w:ascii="Calibri" w:eastAsia="Arial Unicode MS" w:hAnsi="Calibri" w:cs="Calibri"/>
                <w:b/>
                <w:bCs/>
                <w:i/>
                <w:iCs/>
                <w:kern w:val="2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4"/>
              </w:rPr>
              <w:t>Предметные</w:t>
            </w:r>
          </w:p>
        </w:tc>
        <w:tc>
          <w:tcPr>
            <w:tcW w:w="19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65514" w:rsidRDefault="00F65514">
            <w:pPr>
              <w:rPr>
                <w:rFonts w:ascii="Calibri" w:eastAsia="Arial Unicode MS" w:hAnsi="Calibri" w:cs="Calibri"/>
                <w:b/>
                <w:bCs/>
                <w:kern w:val="2"/>
                <w:sz w:val="24"/>
                <w:szCs w:val="24"/>
              </w:rPr>
            </w:pPr>
          </w:p>
        </w:tc>
      </w:tr>
      <w:tr w:rsidR="00F65514" w:rsidTr="00F65514">
        <w:trPr>
          <w:jc w:val="center"/>
        </w:trPr>
        <w:tc>
          <w:tcPr>
            <w:tcW w:w="22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F65514" w:rsidRDefault="00F65514">
            <w:pPr>
              <w:rPr>
                <w:rFonts w:ascii="Calibri" w:eastAsia="Arial Unicode MS" w:hAnsi="Calibri" w:cs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F65514" w:rsidRDefault="00F65514">
            <w:pPr>
              <w:rPr>
                <w:rFonts w:ascii="Calibri" w:eastAsia="Arial Unicode MS" w:hAnsi="Calibri" w:cs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F65514" w:rsidRDefault="00F65514">
            <w:pPr>
              <w:rPr>
                <w:rFonts w:ascii="Calibri" w:eastAsia="Arial Unicode MS" w:hAnsi="Calibri" w:cs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51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F65514" w:rsidRDefault="00F65514">
            <w:pPr>
              <w:rPr>
                <w:rFonts w:ascii="Calibri" w:eastAsia="Arial Unicode MS" w:hAnsi="Calibri" w:cs="Calibri"/>
                <w:b/>
                <w:bCs/>
                <w:i/>
                <w:iCs/>
                <w:kern w:val="2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5514" w:rsidRDefault="00F65514">
            <w:pPr>
              <w:widowControl w:val="0"/>
              <w:suppressAutoHyphens/>
              <w:snapToGrid w:val="0"/>
              <w:jc w:val="center"/>
              <w:rPr>
                <w:rFonts w:ascii="Calibri" w:eastAsia="Arial Unicode MS" w:hAnsi="Calibri" w:cs="Calibri"/>
                <w:b/>
                <w:bCs/>
                <w:i/>
                <w:iCs/>
                <w:kern w:val="2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4"/>
              </w:rPr>
              <w:t>Знать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5514" w:rsidRDefault="00F65514">
            <w:pPr>
              <w:widowControl w:val="0"/>
              <w:suppressAutoHyphens/>
              <w:snapToGrid w:val="0"/>
              <w:jc w:val="center"/>
              <w:rPr>
                <w:rFonts w:ascii="Calibri" w:eastAsia="Arial Unicode MS" w:hAnsi="Calibri" w:cs="Calibri"/>
                <w:b/>
                <w:bCs/>
                <w:i/>
                <w:iCs/>
                <w:kern w:val="2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4"/>
              </w:rPr>
              <w:t>Уметь</w:t>
            </w:r>
          </w:p>
        </w:tc>
        <w:tc>
          <w:tcPr>
            <w:tcW w:w="19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65514" w:rsidRDefault="00F65514">
            <w:pPr>
              <w:rPr>
                <w:rFonts w:ascii="Calibri" w:eastAsia="Arial Unicode MS" w:hAnsi="Calibri" w:cs="Calibri"/>
                <w:b/>
                <w:bCs/>
                <w:kern w:val="2"/>
                <w:sz w:val="24"/>
                <w:szCs w:val="24"/>
              </w:rPr>
            </w:pPr>
          </w:p>
        </w:tc>
      </w:tr>
      <w:tr w:rsidR="00F65514" w:rsidTr="00F65514">
        <w:trPr>
          <w:jc w:val="center"/>
        </w:trPr>
        <w:tc>
          <w:tcPr>
            <w:tcW w:w="22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5514" w:rsidRDefault="00F65514">
            <w:pPr>
              <w:widowControl w:val="0"/>
              <w:suppressAutoHyphens/>
              <w:snapToGrid w:val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1. Число и счёт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5514" w:rsidRDefault="00F65514">
            <w:pPr>
              <w:rPr>
                <w:rFonts w:ascii="Times New Roman" w:eastAsia="Arial Unicode MS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Целые неотрицательные числа. Счёт десятками в пределах 100. Названия, последовательность и запись цифрами натуральных чисел от 20 до 100. </w:t>
            </w:r>
            <w:r>
              <w:rPr>
                <w:rFonts w:ascii="Times New Roman" w:hAnsi="Times New Roman"/>
                <w:szCs w:val="20"/>
              </w:rPr>
              <w:lastRenderedPageBreak/>
              <w:t xml:space="preserve">Десятичный состав двузначного числа. Числовой луч. Изображение чисел точками на числовом луче.  Координата точки. </w:t>
            </w:r>
          </w:p>
          <w:p w:rsidR="00F65514" w:rsidRDefault="00F65514">
            <w:pPr>
              <w:widowControl w:val="0"/>
              <w:suppressAutoHyphens/>
              <w:snapToGrid w:val="0"/>
              <w:rPr>
                <w:rFonts w:ascii="Times New Roman" w:eastAsia="Arial Unicode MS" w:hAnsi="Times New Roman" w:cs="Times New Roman"/>
                <w:kern w:val="2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Сравнение двузначных чисел.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5514" w:rsidRDefault="00F65514">
            <w:pPr>
              <w:widowControl w:val="0"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kern w:val="2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lastRenderedPageBreak/>
              <w:t>17ч</w:t>
            </w:r>
          </w:p>
        </w:tc>
        <w:tc>
          <w:tcPr>
            <w:tcW w:w="2604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5514" w:rsidRDefault="00F65514">
            <w:pPr>
              <w:snapToGrid w:val="0"/>
              <w:rPr>
                <w:rFonts w:ascii="Times New Roman" w:eastAsia="Arial Unicode MS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1)принятие и освоение социальной роли обучающегося, 2)развитие мотивов учебной деятельности и формирование личностного смысла учения;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3)развитие </w:t>
            </w:r>
            <w:r>
              <w:rPr>
                <w:rFonts w:ascii="Times New Roman" w:hAnsi="Times New Roman"/>
                <w:szCs w:val="20"/>
              </w:rPr>
              <w:lastRenderedPageBreak/>
              <w:t>самостоятельности и личной ответственности за свои поступки,  4)развитие навыков сотрудничества с взрослыми и сверстниками</w:t>
            </w:r>
          </w:p>
          <w:p w:rsidR="00F65514" w:rsidRDefault="00F65514">
            <w:pPr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5)овладение способностью принимать и сохранять цели и задачи учебной деятельности, поиска средств ее осуществления;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 6)освоение начальных форм познавательной и личностной рефлексии;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7)использование знаково-символических сре</w:t>
            </w:r>
            <w:proofErr w:type="gramStart"/>
            <w:r>
              <w:rPr>
                <w:rFonts w:ascii="Times New Roman" w:hAnsi="Times New Roman"/>
                <w:szCs w:val="20"/>
              </w:rPr>
              <w:t>дств пр</w:t>
            </w:r>
            <w:proofErr w:type="gramEnd"/>
            <w:r>
              <w:rPr>
                <w:rFonts w:ascii="Times New Roman" w:hAnsi="Times New Roman"/>
                <w:szCs w:val="20"/>
              </w:rPr>
              <w:t>едставления информации для создания моделей изучаемых объектов и процессов, схем решения учебных и практических задач;</w:t>
            </w:r>
          </w:p>
          <w:p w:rsidR="00F65514" w:rsidRDefault="00F65514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2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8)овладение логическими действиями сравнения, анализа, синтеза, обобщения, классификации </w:t>
            </w:r>
          </w:p>
        </w:tc>
        <w:tc>
          <w:tcPr>
            <w:tcW w:w="22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5514" w:rsidRDefault="00F65514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2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lastRenderedPageBreak/>
              <w:t>Порядок чисел при счете (прямой и  обратный)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5514" w:rsidRDefault="00F65514">
            <w:pPr>
              <w:rPr>
                <w:rFonts w:ascii="Times New Roman" w:eastAsia="Arial Unicode MS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Называть</w:t>
            </w:r>
            <w:r>
              <w:rPr>
                <w:rFonts w:ascii="Times New Roman" w:hAnsi="Times New Roman"/>
                <w:szCs w:val="20"/>
              </w:rPr>
              <w:t xml:space="preserve"> любое следующее (предыдущее) при счёте число в пределах 100, а также любой отрезок натурального ряда чисел от 20 до 100 в прямом и обратном порядке, начиная с любого числа; </w:t>
            </w:r>
            <w:r>
              <w:rPr>
                <w:rFonts w:ascii="Times New Roman" w:hAnsi="Times New Roman"/>
                <w:i/>
                <w:szCs w:val="20"/>
              </w:rPr>
              <w:t>пересчитывать</w:t>
            </w:r>
            <w:r>
              <w:rPr>
                <w:rFonts w:ascii="Times New Roman" w:hAnsi="Times New Roman"/>
                <w:szCs w:val="20"/>
              </w:rPr>
              <w:t xml:space="preserve"> предметы десятками, </w:t>
            </w:r>
            <w:r>
              <w:rPr>
                <w:rFonts w:ascii="Times New Roman" w:hAnsi="Times New Roman"/>
                <w:i/>
                <w:szCs w:val="20"/>
              </w:rPr>
              <w:lastRenderedPageBreak/>
              <w:t>выражать</w:t>
            </w:r>
            <w:r>
              <w:rPr>
                <w:rFonts w:ascii="Times New Roman" w:hAnsi="Times New Roman"/>
                <w:szCs w:val="20"/>
              </w:rPr>
              <w:t xml:space="preserve"> числом получаемые результаты.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Характеризовать</w:t>
            </w:r>
            <w:r>
              <w:rPr>
                <w:rFonts w:ascii="Times New Roman" w:hAnsi="Times New Roman"/>
                <w:szCs w:val="20"/>
              </w:rPr>
              <w:t xml:space="preserve"> расположение чисел на числовом луче. 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Называть</w:t>
            </w:r>
            <w:r>
              <w:rPr>
                <w:rFonts w:ascii="Times New Roman" w:hAnsi="Times New Roman"/>
                <w:szCs w:val="20"/>
              </w:rPr>
              <w:t xml:space="preserve"> координату данной точки, указывать (отмечать) на луче точку с заданной координатой.   </w:t>
            </w:r>
          </w:p>
          <w:p w:rsidR="00F65514" w:rsidRDefault="00F65514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2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Сравнивать</w:t>
            </w:r>
            <w:r>
              <w:rPr>
                <w:rFonts w:ascii="Times New Roman" w:hAnsi="Times New Roman"/>
                <w:szCs w:val="20"/>
              </w:rPr>
              <w:t xml:space="preserve"> числа разными способами: с использованием числового луча, по разрядам.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514" w:rsidRDefault="00F65514">
            <w:pPr>
              <w:shd w:val="clear" w:color="auto" w:fill="FFFFFF"/>
              <w:rPr>
                <w:rFonts w:ascii="Times New Roman" w:eastAsia="Arial Unicode MS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lastRenderedPageBreak/>
              <w:t>Арифметический диктант</w:t>
            </w:r>
            <w:r>
              <w:rPr>
                <w:rFonts w:ascii="Times New Roman" w:hAnsi="Times New Roman"/>
                <w:szCs w:val="20"/>
              </w:rPr>
              <w:t xml:space="preserve"> по теме «Числа 10, 20,30,...,100»; «Двузначные</w:t>
            </w:r>
          </w:p>
          <w:p w:rsidR="00F65514" w:rsidRDefault="00F65514">
            <w:pPr>
              <w:shd w:val="clear" w:color="auto" w:fill="FFFFFF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pacing w:val="-1"/>
                <w:szCs w:val="20"/>
              </w:rPr>
              <w:t>числа и их за</w:t>
            </w:r>
            <w:r>
              <w:rPr>
                <w:rFonts w:ascii="Times New Roman" w:hAnsi="Times New Roman"/>
                <w:szCs w:val="20"/>
              </w:rPr>
              <w:t>пись»;</w:t>
            </w:r>
          </w:p>
          <w:p w:rsidR="00F65514" w:rsidRDefault="00F65514">
            <w:pPr>
              <w:shd w:val="clear" w:color="auto" w:fill="FFFFFF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Самостоятельная работа</w:t>
            </w:r>
            <w:r>
              <w:rPr>
                <w:rFonts w:ascii="Times New Roman" w:hAnsi="Times New Roman"/>
                <w:szCs w:val="20"/>
              </w:rPr>
              <w:t xml:space="preserve"> по теме «Числа 10, </w:t>
            </w:r>
            <w:r>
              <w:rPr>
                <w:rFonts w:ascii="Times New Roman" w:hAnsi="Times New Roman"/>
                <w:szCs w:val="20"/>
              </w:rPr>
              <w:lastRenderedPageBreak/>
              <w:t>20,30,...,100»;</w:t>
            </w:r>
          </w:p>
          <w:p w:rsidR="00F65514" w:rsidRDefault="00F65514">
            <w:pPr>
              <w:shd w:val="clear" w:color="auto" w:fill="FFFFFF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Тесты</w:t>
            </w:r>
            <w:r>
              <w:rPr>
                <w:rFonts w:ascii="Times New Roman" w:hAnsi="Times New Roman"/>
                <w:szCs w:val="20"/>
              </w:rPr>
              <w:t xml:space="preserve"> по теме ««</w:t>
            </w:r>
            <w:r>
              <w:rPr>
                <w:rFonts w:ascii="Times New Roman" w:hAnsi="Times New Roman"/>
                <w:spacing w:val="-2"/>
                <w:szCs w:val="20"/>
              </w:rPr>
              <w:t>Решение задач на сложение и вычитание»</w:t>
            </w:r>
          </w:p>
          <w:p w:rsidR="00F65514" w:rsidRDefault="00F65514">
            <w:pPr>
              <w:pStyle w:val="a7"/>
              <w:snapToGrid w:val="0"/>
              <w:spacing w:line="276" w:lineRule="auto"/>
              <w:rPr>
                <w:rFonts w:ascii="Times New Roman" w:hAnsi="Times New Roman"/>
                <w:spacing w:val="-2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pacing w:val="-2"/>
                <w:szCs w:val="20"/>
                <w:lang w:eastAsia="en-US"/>
              </w:rPr>
              <w:t>Входная контрольная работа</w:t>
            </w:r>
            <w:r>
              <w:rPr>
                <w:rFonts w:ascii="Times New Roman" w:hAnsi="Times New Roman"/>
                <w:spacing w:val="-2"/>
                <w:szCs w:val="20"/>
                <w:lang w:eastAsia="en-US"/>
              </w:rPr>
              <w:t xml:space="preserve"> по курсу «Математика», 1 класс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 xml:space="preserve">Практическая </w:t>
            </w:r>
            <w:r>
              <w:rPr>
                <w:rFonts w:ascii="Times New Roman" w:hAnsi="Times New Roman"/>
                <w:szCs w:val="20"/>
              </w:rPr>
              <w:t xml:space="preserve">работа по теме «Числовой луч»; «Многоугольник»; </w:t>
            </w:r>
            <w:r>
              <w:rPr>
                <w:rFonts w:ascii="Times New Roman" w:hAnsi="Times New Roman"/>
                <w:b/>
                <w:szCs w:val="20"/>
              </w:rPr>
              <w:t xml:space="preserve">Самостоятельная работа </w:t>
            </w:r>
            <w:r>
              <w:rPr>
                <w:rFonts w:ascii="Times New Roman" w:hAnsi="Times New Roman"/>
                <w:szCs w:val="20"/>
              </w:rPr>
              <w:t>по теме «Луч и его обозначение»;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 xml:space="preserve">тесты </w:t>
            </w:r>
            <w:r>
              <w:rPr>
                <w:rFonts w:ascii="Times New Roman" w:hAnsi="Times New Roman"/>
                <w:szCs w:val="20"/>
              </w:rPr>
              <w:t>по теме «</w:t>
            </w:r>
            <w:r>
              <w:rPr>
                <w:rFonts w:ascii="Times New Roman" w:hAnsi="Times New Roman"/>
                <w:spacing w:val="-2"/>
                <w:szCs w:val="20"/>
              </w:rPr>
              <w:t xml:space="preserve">Прямоугольник. </w:t>
            </w:r>
            <w:r>
              <w:rPr>
                <w:rFonts w:ascii="Times New Roman" w:hAnsi="Times New Roman"/>
                <w:szCs w:val="20"/>
              </w:rPr>
              <w:t>Квадрат»;</w:t>
            </w:r>
          </w:p>
          <w:p w:rsidR="00F65514" w:rsidRDefault="00F65514">
            <w:pPr>
              <w:shd w:val="clear" w:color="auto" w:fill="FFFFFF"/>
              <w:ind w:right="130"/>
              <w:rPr>
                <w:rFonts w:ascii="Times New Roman" w:hAnsi="Times New Roman"/>
                <w:spacing w:val="-10"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Творческая работа</w:t>
            </w:r>
            <w:r>
              <w:rPr>
                <w:rFonts w:ascii="Times New Roman" w:hAnsi="Times New Roman"/>
                <w:szCs w:val="20"/>
              </w:rPr>
              <w:t xml:space="preserve"> «</w:t>
            </w:r>
            <w:r>
              <w:rPr>
                <w:rFonts w:ascii="Times New Roman" w:hAnsi="Times New Roman"/>
                <w:spacing w:val="-12"/>
                <w:szCs w:val="20"/>
              </w:rPr>
              <w:t xml:space="preserve">Окружность, её </w:t>
            </w:r>
            <w:r>
              <w:rPr>
                <w:rFonts w:ascii="Times New Roman" w:hAnsi="Times New Roman"/>
                <w:spacing w:val="-10"/>
                <w:szCs w:val="20"/>
              </w:rPr>
              <w:t>центр и радиус»</w:t>
            </w:r>
          </w:p>
          <w:p w:rsidR="00F65514" w:rsidRDefault="00F65514">
            <w:pPr>
              <w:pStyle w:val="a7"/>
              <w:snapToGrid w:val="0"/>
              <w:spacing w:line="276" w:lineRule="auto"/>
              <w:jc w:val="center"/>
              <w:rPr>
                <w:rFonts w:ascii="Times New Roman" w:hAnsi="Times New Roman"/>
                <w:szCs w:val="20"/>
                <w:lang w:eastAsia="en-US"/>
              </w:rPr>
            </w:pPr>
          </w:p>
        </w:tc>
      </w:tr>
      <w:tr w:rsidR="00F65514" w:rsidTr="00F65514">
        <w:trPr>
          <w:jc w:val="center"/>
        </w:trPr>
        <w:tc>
          <w:tcPr>
            <w:tcW w:w="22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5514" w:rsidRDefault="00F65514">
            <w:pPr>
              <w:snapToGrid w:val="0"/>
              <w:rPr>
                <w:rFonts w:ascii="Times New Roman" w:eastAsia="Arial Unicode MS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lastRenderedPageBreak/>
              <w:t xml:space="preserve">2. </w:t>
            </w:r>
          </w:p>
          <w:p w:rsidR="00F65514" w:rsidRDefault="00F65514">
            <w:pPr>
              <w:widowControl w:val="0"/>
              <w:suppressAutoHyphens/>
              <w:snapToGrid w:val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Арифметические действия </w:t>
            </w:r>
            <w:r>
              <w:rPr>
                <w:rFonts w:ascii="Times New Roman" w:hAnsi="Times New Roman"/>
                <w:szCs w:val="20"/>
              </w:rPr>
              <w:br/>
              <w:t>в пределах 100 и их свойства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5514" w:rsidRDefault="00F65514">
            <w:pPr>
              <w:rPr>
                <w:rFonts w:ascii="Times New Roman" w:eastAsia="Arial Unicode MS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Сложение и вычитание</w:t>
            </w:r>
          </w:p>
          <w:p w:rsidR="00F65514" w:rsidRDefault="00F65514">
            <w:pPr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Частные и общие устные и письменные алгоритмы сложения и вычитания. Применение </w:t>
            </w:r>
            <w:r>
              <w:rPr>
                <w:rFonts w:ascii="Times New Roman" w:hAnsi="Times New Roman"/>
                <w:szCs w:val="20"/>
              </w:rPr>
              <w:lastRenderedPageBreak/>
              <w:t>микрокалькулятора при выполнении вычислений.</w:t>
            </w:r>
            <w:r>
              <w:rPr>
                <w:rFonts w:ascii="Times New Roman" w:hAnsi="Times New Roman"/>
                <w:b/>
                <w:szCs w:val="20"/>
              </w:rPr>
              <w:t xml:space="preserve"> Умножение и деление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Таблица умножения однозначных чисел; соответствующие случаи деления. 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Доля числа. Нахождение одной или нескольких долей числа; нахождение числа по данной его доле. Правило сравнения чисел с помощью деления. Отношения между числами «больше </w:t>
            </w:r>
            <w:proofErr w:type="gramStart"/>
            <w:r>
              <w:rPr>
                <w:rFonts w:ascii="Times New Roman" w:hAnsi="Times New Roman"/>
                <w:szCs w:val="20"/>
              </w:rPr>
              <w:t>в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...» и «меньше в ...».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Увеличение и уменьшение числа в несколько раз.</w:t>
            </w:r>
          </w:p>
          <w:p w:rsidR="00F65514" w:rsidRDefault="00F65514">
            <w:pPr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 xml:space="preserve"> Свойства умножения и деления</w:t>
            </w:r>
          </w:p>
          <w:p w:rsidR="00F65514" w:rsidRDefault="00F65514">
            <w:pPr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Умножение и деление с 0 и 1. Свойство умножения: умножать два числа можно в любом порядке. Свойства </w:t>
            </w:r>
            <w:r>
              <w:rPr>
                <w:rFonts w:ascii="Times New Roman" w:hAnsi="Times New Roman"/>
                <w:szCs w:val="20"/>
              </w:rPr>
              <w:lastRenderedPageBreak/>
              <w:t>деления: меньшее число нельзя разделить на большее без остатка; делить на нуль нельзя; частное двух одинаковых чисел (кроме 0) равно 1.</w:t>
            </w:r>
            <w:r>
              <w:rPr>
                <w:rFonts w:ascii="Times New Roman" w:hAnsi="Times New Roman"/>
                <w:b/>
                <w:szCs w:val="20"/>
              </w:rPr>
              <w:t xml:space="preserve"> Числовые выражения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proofErr w:type="gramStart"/>
            <w:r>
              <w:rPr>
                <w:rFonts w:ascii="Times New Roman" w:hAnsi="Times New Roman"/>
                <w:szCs w:val="20"/>
              </w:rPr>
              <w:t xml:space="preserve">Названия чисел в записях арифметических действий (слагаемое, сумма, множитель, произведение, уменьшаемое, вычитаемое, разность, делимое, делитель, частное). </w:t>
            </w:r>
            <w:proofErr w:type="gramEnd"/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Понятие о числовом выражении и его значении. Вычисление значений числовых выражений со скобками, содержащих 2–3 арифметических действия в различных комбинациях.  Названия числовых выражений: сумма, разность, произведение, </w:t>
            </w:r>
            <w:r>
              <w:rPr>
                <w:rFonts w:ascii="Times New Roman" w:hAnsi="Times New Roman"/>
                <w:szCs w:val="20"/>
              </w:rPr>
              <w:lastRenderedPageBreak/>
              <w:t xml:space="preserve">частное. </w:t>
            </w:r>
          </w:p>
          <w:p w:rsidR="00F65514" w:rsidRDefault="00F65514">
            <w:pPr>
              <w:widowControl w:val="0"/>
              <w:suppressAutoHyphens/>
              <w:snapToGrid w:val="0"/>
              <w:rPr>
                <w:rFonts w:ascii="Times New Roman" w:eastAsia="Arial Unicode MS" w:hAnsi="Times New Roman" w:cs="Times New Roman"/>
                <w:kern w:val="2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Чтение и составление несложных числовых выражений.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65514" w:rsidRDefault="00F65514">
            <w:pPr>
              <w:snapToGrid w:val="0"/>
              <w:jc w:val="center"/>
              <w:rPr>
                <w:rFonts w:ascii="Times New Roman" w:eastAsia="Arial Unicode MS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lastRenderedPageBreak/>
              <w:t>27ч</w:t>
            </w:r>
          </w:p>
          <w:p w:rsidR="00F65514" w:rsidRDefault="00F65514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  <w:p w:rsidR="00F65514" w:rsidRDefault="00F65514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  <w:p w:rsidR="00F65514" w:rsidRDefault="00F65514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  <w:p w:rsidR="00F65514" w:rsidRDefault="00F65514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  <w:p w:rsidR="00F65514" w:rsidRDefault="00F65514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  <w:p w:rsidR="00F65514" w:rsidRDefault="00F65514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  <w:p w:rsidR="00F65514" w:rsidRDefault="00F65514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18ч</w:t>
            </w:r>
          </w:p>
          <w:p w:rsidR="00F65514" w:rsidRDefault="00F65514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  <w:p w:rsidR="00F65514" w:rsidRDefault="00F65514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  <w:p w:rsidR="00F65514" w:rsidRDefault="00F65514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  <w:p w:rsidR="00F65514" w:rsidRDefault="00F65514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  <w:p w:rsidR="00F65514" w:rsidRDefault="00F65514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  <w:p w:rsidR="00F65514" w:rsidRDefault="00F65514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  <w:p w:rsidR="00F65514" w:rsidRDefault="00F65514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  <w:p w:rsidR="00F65514" w:rsidRDefault="00F65514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  <w:p w:rsidR="00F65514" w:rsidRDefault="00F65514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  <w:p w:rsidR="00F65514" w:rsidRDefault="00F65514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  <w:p w:rsidR="00F65514" w:rsidRDefault="00F65514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32ч</w:t>
            </w:r>
          </w:p>
          <w:p w:rsidR="00F65514" w:rsidRDefault="00F65514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  <w:p w:rsidR="00F65514" w:rsidRDefault="00F65514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  <w:p w:rsidR="00F65514" w:rsidRDefault="00F65514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  <w:p w:rsidR="00F65514" w:rsidRDefault="00F65514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  <w:p w:rsidR="00F65514" w:rsidRDefault="00F65514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  <w:p w:rsidR="00F65514" w:rsidRDefault="00F65514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  <w:p w:rsidR="00F65514" w:rsidRDefault="00F65514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  <w:p w:rsidR="00F65514" w:rsidRDefault="00F65514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  <w:p w:rsidR="00F65514" w:rsidRDefault="00F65514">
            <w:pPr>
              <w:widowControl w:val="0"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kern w:val="2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lastRenderedPageBreak/>
              <w:t>14ч</w:t>
            </w:r>
          </w:p>
        </w:tc>
        <w:tc>
          <w:tcPr>
            <w:tcW w:w="751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F65514" w:rsidRDefault="00F65514">
            <w:pPr>
              <w:rPr>
                <w:rFonts w:ascii="Times New Roman" w:eastAsia="Arial Unicode MS" w:hAnsi="Times New Roman" w:cs="Times New Roman"/>
                <w:kern w:val="2"/>
                <w:szCs w:val="20"/>
              </w:rPr>
            </w:pPr>
          </w:p>
        </w:tc>
        <w:tc>
          <w:tcPr>
            <w:tcW w:w="22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5514" w:rsidRDefault="00F65514">
            <w:pPr>
              <w:snapToGrid w:val="0"/>
              <w:rPr>
                <w:rFonts w:ascii="Times New Roman" w:eastAsia="Arial Unicode MS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Названия числовых выражений, устные и письменные алгоритмы сложения и вычитания.</w:t>
            </w:r>
          </w:p>
          <w:p w:rsidR="00F65514" w:rsidRDefault="00F65514">
            <w:pPr>
              <w:widowControl w:val="0"/>
              <w:suppressAutoHyphens/>
              <w:snapToGrid w:val="0"/>
              <w:rPr>
                <w:rFonts w:ascii="Times New Roman" w:eastAsia="Arial Unicode MS" w:hAnsi="Times New Roman" w:cs="Times New Roman"/>
                <w:kern w:val="2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Таблица умножения и соответствующие случаи деления </w:t>
            </w:r>
            <w:r>
              <w:rPr>
                <w:rFonts w:ascii="Times New Roman" w:hAnsi="Times New Roman"/>
                <w:szCs w:val="20"/>
              </w:rPr>
              <w:lastRenderedPageBreak/>
              <w:t>однозначных чисел. Свойства  умножения и деления.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65514" w:rsidRDefault="00F65514">
            <w:pPr>
              <w:rPr>
                <w:rFonts w:ascii="Times New Roman" w:eastAsia="Arial Unicode MS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lastRenderedPageBreak/>
              <w:t>Моделировать</w:t>
            </w:r>
            <w:r>
              <w:rPr>
                <w:rFonts w:ascii="Times New Roman" w:hAnsi="Times New Roman"/>
                <w:szCs w:val="20"/>
              </w:rPr>
              <w:t xml:space="preserve"> алгоритмы сложения и вычитания чисел с помощью цветных палочек с последующей записью вычислений столбиком.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proofErr w:type="spellStart"/>
            <w:r>
              <w:rPr>
                <w:rFonts w:ascii="Times New Roman" w:hAnsi="Times New Roman"/>
                <w:i/>
                <w:szCs w:val="20"/>
              </w:rPr>
              <w:t>Выполнятьдействия</w:t>
            </w:r>
            <w:proofErr w:type="spellEnd"/>
            <w:r>
              <w:rPr>
                <w:rFonts w:ascii="Times New Roman" w:hAnsi="Times New Roman"/>
                <w:i/>
                <w:szCs w:val="20"/>
              </w:rPr>
              <w:t xml:space="preserve"> самоконтроля </w:t>
            </w:r>
            <w:r>
              <w:rPr>
                <w:rFonts w:ascii="Times New Roman" w:hAnsi="Times New Roman"/>
                <w:i/>
                <w:szCs w:val="20"/>
              </w:rPr>
              <w:lastRenderedPageBreak/>
              <w:t>и взаимоконтроля</w:t>
            </w:r>
            <w:r>
              <w:rPr>
                <w:rFonts w:ascii="Times New Roman" w:hAnsi="Times New Roman"/>
                <w:szCs w:val="20"/>
              </w:rPr>
              <w:t>: проверять правильность вычислений с помощью микрокалькулятора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Воспроизводить</w:t>
            </w:r>
            <w:r>
              <w:rPr>
                <w:rFonts w:ascii="Times New Roman" w:hAnsi="Times New Roman"/>
                <w:szCs w:val="20"/>
              </w:rPr>
              <w:t xml:space="preserve"> результаты табличных случаев умножения однозначных чисел и соответствующих случаев деления. </w:t>
            </w:r>
            <w:r>
              <w:rPr>
                <w:rFonts w:ascii="Times New Roman" w:hAnsi="Times New Roman"/>
                <w:i/>
                <w:szCs w:val="20"/>
              </w:rPr>
              <w:t>Называть</w:t>
            </w:r>
            <w:r>
              <w:rPr>
                <w:rFonts w:ascii="Times New Roman" w:hAnsi="Times New Roman"/>
                <w:szCs w:val="20"/>
              </w:rPr>
              <w:t xml:space="preserve"> (вычислять) одну или несколько долей числа и число по его доле. </w:t>
            </w:r>
            <w:r>
              <w:rPr>
                <w:rFonts w:ascii="Times New Roman" w:hAnsi="Times New Roman"/>
                <w:i/>
                <w:szCs w:val="20"/>
              </w:rPr>
              <w:t>Сравнивать</w:t>
            </w:r>
            <w:r>
              <w:rPr>
                <w:rFonts w:ascii="Times New Roman" w:hAnsi="Times New Roman"/>
                <w:szCs w:val="20"/>
              </w:rPr>
              <w:t xml:space="preserve"> числа с помощью деления на основе изученного правила.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Различать</w:t>
            </w:r>
            <w:r>
              <w:rPr>
                <w:rFonts w:ascii="Times New Roman" w:hAnsi="Times New Roman"/>
                <w:szCs w:val="20"/>
              </w:rPr>
              <w:t xml:space="preserve"> отношения «больше </w:t>
            </w:r>
            <w:proofErr w:type="gramStart"/>
            <w:r>
              <w:rPr>
                <w:rFonts w:ascii="Times New Roman" w:hAnsi="Times New Roman"/>
                <w:szCs w:val="20"/>
              </w:rPr>
              <w:t>в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 ...» и «больше на ...», «меньше в ...» и «меньше на ...».  </w:t>
            </w:r>
            <w:r>
              <w:rPr>
                <w:rFonts w:ascii="Times New Roman" w:hAnsi="Times New Roman"/>
                <w:i/>
                <w:szCs w:val="20"/>
              </w:rPr>
              <w:t>Называть</w:t>
            </w:r>
            <w:r>
              <w:rPr>
                <w:rFonts w:ascii="Times New Roman" w:hAnsi="Times New Roman"/>
                <w:szCs w:val="20"/>
              </w:rPr>
              <w:t xml:space="preserve"> число, большее или меньшее данного числа в несколько раз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Формулировать</w:t>
            </w:r>
            <w:r>
              <w:rPr>
                <w:rFonts w:ascii="Times New Roman" w:hAnsi="Times New Roman"/>
                <w:szCs w:val="20"/>
              </w:rPr>
              <w:t xml:space="preserve"> изученные свойства умножения и деления и </w:t>
            </w:r>
            <w:r>
              <w:rPr>
                <w:rFonts w:ascii="Times New Roman" w:hAnsi="Times New Roman"/>
                <w:i/>
                <w:szCs w:val="20"/>
              </w:rPr>
              <w:t>использовать</w:t>
            </w:r>
            <w:r>
              <w:rPr>
                <w:rFonts w:ascii="Times New Roman" w:hAnsi="Times New Roman"/>
                <w:szCs w:val="20"/>
              </w:rPr>
              <w:t xml:space="preserve"> их при вычислениях.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Обосновывать</w:t>
            </w:r>
            <w:r>
              <w:rPr>
                <w:rFonts w:ascii="Times New Roman" w:hAnsi="Times New Roman"/>
                <w:szCs w:val="20"/>
              </w:rPr>
              <w:t xml:space="preserve"> способы вычислений на основе </w:t>
            </w:r>
            <w:r>
              <w:rPr>
                <w:rFonts w:ascii="Times New Roman" w:hAnsi="Times New Roman"/>
                <w:szCs w:val="20"/>
              </w:rPr>
              <w:lastRenderedPageBreak/>
              <w:t xml:space="preserve">изученных свойств  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Различать</w:t>
            </w:r>
            <w:r>
              <w:rPr>
                <w:rFonts w:ascii="Times New Roman" w:hAnsi="Times New Roman"/>
                <w:szCs w:val="20"/>
              </w:rPr>
              <w:t xml:space="preserve"> и </w:t>
            </w:r>
            <w:r>
              <w:rPr>
                <w:rFonts w:ascii="Times New Roman" w:hAnsi="Times New Roman"/>
                <w:i/>
                <w:szCs w:val="20"/>
              </w:rPr>
              <w:t>называть</w:t>
            </w:r>
            <w:r>
              <w:rPr>
                <w:rFonts w:ascii="Times New Roman" w:hAnsi="Times New Roman"/>
                <w:szCs w:val="20"/>
              </w:rPr>
              <w:t xml:space="preserve"> компоненты арифметических действий.   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Различать</w:t>
            </w:r>
            <w:r>
              <w:rPr>
                <w:rFonts w:ascii="Times New Roman" w:hAnsi="Times New Roman"/>
                <w:szCs w:val="20"/>
              </w:rPr>
              <w:t xml:space="preserve"> понятия «числовое выражение» и «значение числового выражения».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Отличать</w:t>
            </w:r>
            <w:r>
              <w:rPr>
                <w:rFonts w:ascii="Times New Roman" w:hAnsi="Times New Roman"/>
                <w:szCs w:val="20"/>
              </w:rPr>
              <w:t xml:space="preserve"> числовое выражение от других математических записей.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Вычислять</w:t>
            </w:r>
            <w:r>
              <w:rPr>
                <w:rFonts w:ascii="Times New Roman" w:hAnsi="Times New Roman"/>
                <w:szCs w:val="20"/>
              </w:rPr>
              <w:t xml:space="preserve"> значения числовых выражений.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Осуществлять действие взаимоконтроля</w:t>
            </w:r>
            <w:r>
              <w:rPr>
                <w:rFonts w:ascii="Times New Roman" w:hAnsi="Times New Roman"/>
                <w:szCs w:val="20"/>
              </w:rPr>
              <w:t xml:space="preserve"> правильности вычислений.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Характеризовать</w:t>
            </w:r>
            <w:r>
              <w:rPr>
                <w:rFonts w:ascii="Times New Roman" w:hAnsi="Times New Roman"/>
                <w:szCs w:val="20"/>
              </w:rPr>
              <w:t xml:space="preserve"> числовое выражение (название, как составлено). </w:t>
            </w:r>
          </w:p>
          <w:p w:rsidR="00F65514" w:rsidRDefault="00F65514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2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Конструировать</w:t>
            </w:r>
            <w:r>
              <w:rPr>
                <w:rFonts w:ascii="Times New Roman" w:hAnsi="Times New Roman"/>
                <w:szCs w:val="20"/>
              </w:rPr>
              <w:t xml:space="preserve"> числовое выражение, содержащее 1–2 действия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65514" w:rsidRDefault="00F65514">
            <w:pPr>
              <w:shd w:val="clear" w:color="auto" w:fill="FFFFFF"/>
              <w:rPr>
                <w:rFonts w:ascii="Times New Roman" w:eastAsia="Arial Unicode MS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lastRenderedPageBreak/>
              <w:t>Арифметический диктант</w:t>
            </w:r>
            <w:r>
              <w:rPr>
                <w:rFonts w:ascii="Times New Roman" w:hAnsi="Times New Roman"/>
                <w:szCs w:val="20"/>
              </w:rPr>
              <w:t xml:space="preserve"> по теме «Арифметические действия </w:t>
            </w:r>
            <w:r>
              <w:rPr>
                <w:rFonts w:ascii="Times New Roman" w:hAnsi="Times New Roman"/>
                <w:szCs w:val="20"/>
              </w:rPr>
              <w:br/>
              <w:t xml:space="preserve">в пределах 100 и их свойства»; </w:t>
            </w:r>
          </w:p>
          <w:p w:rsidR="00F65514" w:rsidRDefault="00F65514">
            <w:pPr>
              <w:shd w:val="clear" w:color="auto" w:fill="FFFFFF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самостоятельная работа</w:t>
            </w:r>
            <w:r>
              <w:rPr>
                <w:rFonts w:ascii="Times New Roman" w:hAnsi="Times New Roman"/>
                <w:szCs w:val="20"/>
              </w:rPr>
              <w:t xml:space="preserve"> по теме </w:t>
            </w:r>
            <w:r>
              <w:rPr>
                <w:rFonts w:ascii="Times New Roman" w:hAnsi="Times New Roman"/>
                <w:szCs w:val="20"/>
              </w:rPr>
              <w:lastRenderedPageBreak/>
              <w:t xml:space="preserve">«Арифметические действия </w:t>
            </w:r>
            <w:r>
              <w:rPr>
                <w:rFonts w:ascii="Times New Roman" w:hAnsi="Times New Roman"/>
                <w:szCs w:val="20"/>
              </w:rPr>
              <w:br/>
              <w:t>в пределах 100 и их свойства»;</w:t>
            </w:r>
          </w:p>
          <w:p w:rsidR="00F65514" w:rsidRDefault="00F65514">
            <w:pPr>
              <w:shd w:val="clear" w:color="auto" w:fill="FFFFFF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Тесты</w:t>
            </w:r>
            <w:r>
              <w:rPr>
                <w:rFonts w:ascii="Times New Roman" w:hAnsi="Times New Roman"/>
                <w:szCs w:val="20"/>
              </w:rPr>
              <w:t xml:space="preserve"> по теме ««</w:t>
            </w:r>
            <w:r>
              <w:rPr>
                <w:rFonts w:ascii="Times New Roman" w:hAnsi="Times New Roman"/>
                <w:spacing w:val="-2"/>
                <w:szCs w:val="20"/>
              </w:rPr>
              <w:t>Решение задач на сложение и вычитание»</w:t>
            </w:r>
          </w:p>
          <w:p w:rsidR="00F65514" w:rsidRDefault="00F65514">
            <w:pPr>
              <w:pStyle w:val="a7"/>
              <w:snapToGrid w:val="0"/>
              <w:spacing w:line="276" w:lineRule="auto"/>
              <w:rPr>
                <w:rFonts w:ascii="Times New Roman" w:hAnsi="Times New Roman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pacing w:val="-2"/>
                <w:szCs w:val="20"/>
                <w:lang w:eastAsia="en-US"/>
              </w:rPr>
              <w:t xml:space="preserve"> контрольная работа </w:t>
            </w:r>
            <w:r>
              <w:rPr>
                <w:rFonts w:ascii="Times New Roman" w:hAnsi="Times New Roman"/>
                <w:spacing w:val="-2"/>
                <w:szCs w:val="20"/>
                <w:lang w:eastAsia="en-US"/>
              </w:rPr>
              <w:t>по разделу  «</w:t>
            </w:r>
            <w:r>
              <w:rPr>
                <w:rFonts w:ascii="Times New Roman" w:hAnsi="Times New Roman"/>
                <w:szCs w:val="20"/>
                <w:lang w:eastAsia="en-US"/>
              </w:rPr>
              <w:t xml:space="preserve">Арифметические действия </w:t>
            </w:r>
            <w:r>
              <w:rPr>
                <w:rFonts w:ascii="Times New Roman" w:hAnsi="Times New Roman"/>
                <w:szCs w:val="20"/>
                <w:lang w:eastAsia="en-US"/>
              </w:rPr>
              <w:br/>
              <w:t>в пределах 100 и их свойства»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 xml:space="preserve">   Проверочная  работа</w:t>
            </w:r>
            <w:r>
              <w:rPr>
                <w:rFonts w:ascii="Times New Roman" w:hAnsi="Times New Roman"/>
                <w:spacing w:val="-2"/>
                <w:szCs w:val="20"/>
              </w:rPr>
              <w:t xml:space="preserve"> по теме «Решение задач на умножение и деление</w:t>
            </w:r>
            <w:r>
              <w:rPr>
                <w:rFonts w:ascii="Times New Roman" w:hAnsi="Times New Roman"/>
                <w:szCs w:val="20"/>
              </w:rPr>
              <w:t>»;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Арифметический диктант</w:t>
            </w:r>
            <w:r>
              <w:rPr>
                <w:rFonts w:ascii="Times New Roman" w:hAnsi="Times New Roman"/>
                <w:szCs w:val="20"/>
              </w:rPr>
              <w:t xml:space="preserve"> «Умножение и деление на 7. </w:t>
            </w:r>
            <w:r>
              <w:rPr>
                <w:rFonts w:ascii="Times New Roman" w:hAnsi="Times New Roman"/>
                <w:spacing w:val="-2"/>
                <w:szCs w:val="20"/>
              </w:rPr>
              <w:t xml:space="preserve">Седьмая часть </w:t>
            </w:r>
            <w:r>
              <w:rPr>
                <w:rFonts w:ascii="Times New Roman" w:hAnsi="Times New Roman"/>
                <w:szCs w:val="20"/>
              </w:rPr>
              <w:t xml:space="preserve">числа», «Умножение и деление на 8. </w:t>
            </w:r>
            <w:r>
              <w:rPr>
                <w:rFonts w:ascii="Times New Roman" w:hAnsi="Times New Roman"/>
                <w:spacing w:val="-2"/>
                <w:szCs w:val="20"/>
              </w:rPr>
              <w:t xml:space="preserve">Восьмая часть </w:t>
            </w:r>
            <w:r>
              <w:rPr>
                <w:rFonts w:ascii="Times New Roman" w:hAnsi="Times New Roman"/>
                <w:szCs w:val="20"/>
              </w:rPr>
              <w:t>числа», «Умножение и деление на 9. Девятая часть числа»;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Самостоятельная работа</w:t>
            </w:r>
            <w:r>
              <w:rPr>
                <w:rFonts w:ascii="Times New Roman" w:hAnsi="Times New Roman"/>
                <w:szCs w:val="20"/>
              </w:rPr>
              <w:t xml:space="preserve"> по темам «</w:t>
            </w:r>
            <w:r>
              <w:rPr>
                <w:rFonts w:ascii="Times New Roman" w:hAnsi="Times New Roman"/>
                <w:spacing w:val="-1"/>
                <w:szCs w:val="20"/>
              </w:rPr>
              <w:t>Сложение и вы</w:t>
            </w:r>
            <w:r>
              <w:rPr>
                <w:rFonts w:ascii="Times New Roman" w:hAnsi="Times New Roman"/>
                <w:spacing w:val="-1"/>
                <w:szCs w:val="20"/>
              </w:rPr>
              <w:softHyphen/>
            </w:r>
            <w:r>
              <w:rPr>
                <w:rFonts w:ascii="Times New Roman" w:hAnsi="Times New Roman"/>
                <w:szCs w:val="20"/>
              </w:rPr>
              <w:lastRenderedPageBreak/>
              <w:t>читание вида 26 + 2; 26-2; 26 + 10; 26-10», «</w:t>
            </w:r>
            <w:r>
              <w:rPr>
                <w:rFonts w:ascii="Times New Roman" w:hAnsi="Times New Roman"/>
                <w:spacing w:val="-1"/>
                <w:szCs w:val="20"/>
              </w:rPr>
              <w:t xml:space="preserve">Запись сложения </w:t>
            </w:r>
            <w:r>
              <w:rPr>
                <w:rFonts w:ascii="Times New Roman" w:hAnsi="Times New Roman"/>
                <w:szCs w:val="20"/>
              </w:rPr>
              <w:t>столбиком», «</w:t>
            </w:r>
            <w:r>
              <w:rPr>
                <w:rFonts w:ascii="Times New Roman" w:hAnsi="Times New Roman"/>
                <w:spacing w:val="-1"/>
                <w:szCs w:val="20"/>
              </w:rPr>
              <w:t xml:space="preserve">Запись вычитания </w:t>
            </w:r>
            <w:r>
              <w:rPr>
                <w:rFonts w:ascii="Times New Roman" w:hAnsi="Times New Roman"/>
                <w:szCs w:val="20"/>
              </w:rPr>
              <w:t>столбиком», «</w:t>
            </w:r>
            <w:r>
              <w:rPr>
                <w:rFonts w:ascii="Times New Roman" w:hAnsi="Times New Roman"/>
                <w:spacing w:val="-10"/>
                <w:szCs w:val="20"/>
              </w:rPr>
              <w:t>Сложение дву</w:t>
            </w:r>
            <w:r>
              <w:rPr>
                <w:rFonts w:ascii="Times New Roman" w:hAnsi="Times New Roman"/>
                <w:spacing w:val="-10"/>
                <w:szCs w:val="20"/>
              </w:rPr>
              <w:softHyphen/>
              <w:t xml:space="preserve">значных чисел </w:t>
            </w:r>
            <w:r>
              <w:rPr>
                <w:rFonts w:ascii="Times New Roman" w:hAnsi="Times New Roman"/>
                <w:spacing w:val="-12"/>
                <w:szCs w:val="20"/>
              </w:rPr>
              <w:t>(общий случай)», «Вычитание дву</w:t>
            </w:r>
            <w:r>
              <w:rPr>
                <w:rFonts w:ascii="Times New Roman" w:hAnsi="Times New Roman"/>
                <w:spacing w:val="-12"/>
                <w:szCs w:val="20"/>
              </w:rPr>
              <w:softHyphen/>
            </w:r>
            <w:r>
              <w:rPr>
                <w:rFonts w:ascii="Times New Roman" w:hAnsi="Times New Roman"/>
                <w:spacing w:val="-9"/>
                <w:szCs w:val="20"/>
              </w:rPr>
              <w:t xml:space="preserve">значных чисел </w:t>
            </w:r>
            <w:r>
              <w:rPr>
                <w:rFonts w:ascii="Times New Roman" w:hAnsi="Times New Roman"/>
                <w:spacing w:val="-11"/>
                <w:szCs w:val="20"/>
              </w:rPr>
              <w:t>(общий случай),</w:t>
            </w:r>
            <w:r>
              <w:rPr>
                <w:rFonts w:ascii="Times New Roman" w:hAnsi="Times New Roman"/>
                <w:szCs w:val="20"/>
              </w:rPr>
              <w:t xml:space="preserve">  «Таблица умноже</w:t>
            </w:r>
            <w:r>
              <w:rPr>
                <w:rFonts w:ascii="Times New Roman" w:hAnsi="Times New Roman"/>
                <w:szCs w:val="20"/>
              </w:rPr>
              <w:softHyphen/>
            </w:r>
            <w:r>
              <w:rPr>
                <w:rFonts w:ascii="Times New Roman" w:hAnsi="Times New Roman"/>
                <w:spacing w:val="-1"/>
                <w:szCs w:val="20"/>
              </w:rPr>
              <w:t>ния и де</w:t>
            </w:r>
            <w:r>
              <w:rPr>
                <w:rFonts w:ascii="Times New Roman" w:hAnsi="Times New Roman"/>
                <w:spacing w:val="-1"/>
                <w:szCs w:val="20"/>
              </w:rPr>
              <w:softHyphen/>
            </w:r>
            <w:r>
              <w:rPr>
                <w:rFonts w:ascii="Times New Roman" w:hAnsi="Times New Roman"/>
                <w:szCs w:val="20"/>
              </w:rPr>
              <w:t>ления од</w:t>
            </w:r>
            <w:r>
              <w:rPr>
                <w:rFonts w:ascii="Times New Roman" w:hAnsi="Times New Roman"/>
                <w:szCs w:val="20"/>
              </w:rPr>
              <w:softHyphen/>
              <w:t>нознач</w:t>
            </w:r>
            <w:r>
              <w:rPr>
                <w:rFonts w:ascii="Times New Roman" w:hAnsi="Times New Roman"/>
                <w:szCs w:val="20"/>
              </w:rPr>
              <w:softHyphen/>
            </w:r>
            <w:r>
              <w:rPr>
                <w:rFonts w:ascii="Times New Roman" w:hAnsi="Times New Roman"/>
                <w:spacing w:val="-3"/>
                <w:szCs w:val="20"/>
              </w:rPr>
              <w:t>ных чисел», «</w:t>
            </w:r>
            <w:r>
              <w:rPr>
                <w:rFonts w:ascii="Times New Roman" w:hAnsi="Times New Roman"/>
                <w:szCs w:val="20"/>
              </w:rPr>
              <w:t>Решение задач по теме «</w:t>
            </w:r>
            <w:r>
              <w:rPr>
                <w:rFonts w:ascii="Times New Roman" w:hAnsi="Times New Roman"/>
                <w:spacing w:val="-1"/>
                <w:szCs w:val="20"/>
              </w:rPr>
              <w:t xml:space="preserve">Во сколько раз </w:t>
            </w:r>
            <w:r>
              <w:rPr>
                <w:rFonts w:ascii="Times New Roman" w:hAnsi="Times New Roman"/>
                <w:szCs w:val="20"/>
              </w:rPr>
              <w:t xml:space="preserve">больше? Во сколько раз меньше?», «Повторение </w:t>
            </w:r>
            <w:proofErr w:type="gramStart"/>
            <w:r>
              <w:rPr>
                <w:rFonts w:ascii="Times New Roman" w:hAnsi="Times New Roman"/>
                <w:szCs w:val="20"/>
              </w:rPr>
              <w:t>пройденного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по теме «Сложение, вычитание, умножение и деление в пределах 100»», «</w:t>
            </w:r>
            <w:r>
              <w:rPr>
                <w:rFonts w:ascii="Times New Roman" w:hAnsi="Times New Roman"/>
                <w:spacing w:val="-2"/>
                <w:szCs w:val="20"/>
              </w:rPr>
              <w:t>Решение задач с величинами: цена, количество, стоимость»;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Тесты</w:t>
            </w:r>
            <w:r>
              <w:rPr>
                <w:rFonts w:ascii="Times New Roman" w:hAnsi="Times New Roman"/>
                <w:szCs w:val="20"/>
              </w:rPr>
              <w:t xml:space="preserve"> по теме «</w:t>
            </w:r>
            <w:r>
              <w:rPr>
                <w:rFonts w:ascii="Times New Roman" w:hAnsi="Times New Roman"/>
                <w:spacing w:val="-1"/>
                <w:szCs w:val="20"/>
              </w:rPr>
              <w:t>Сложение и вы</w:t>
            </w:r>
            <w:r>
              <w:rPr>
                <w:rFonts w:ascii="Times New Roman" w:hAnsi="Times New Roman"/>
                <w:spacing w:val="-1"/>
                <w:szCs w:val="20"/>
              </w:rPr>
              <w:softHyphen/>
            </w:r>
            <w:r>
              <w:rPr>
                <w:rFonts w:ascii="Times New Roman" w:hAnsi="Times New Roman"/>
                <w:szCs w:val="20"/>
              </w:rPr>
              <w:t>читание вида 26 + 2; 26-2; 26 + 10; 26-10», «</w:t>
            </w:r>
            <w:r>
              <w:rPr>
                <w:rFonts w:ascii="Times New Roman" w:hAnsi="Times New Roman"/>
                <w:spacing w:val="-1"/>
                <w:szCs w:val="20"/>
              </w:rPr>
              <w:t xml:space="preserve">Во сколько </w:t>
            </w:r>
            <w:r>
              <w:rPr>
                <w:rFonts w:ascii="Times New Roman" w:hAnsi="Times New Roman"/>
                <w:spacing w:val="-1"/>
                <w:szCs w:val="20"/>
              </w:rPr>
              <w:lastRenderedPageBreak/>
              <w:t xml:space="preserve">раз </w:t>
            </w:r>
            <w:r>
              <w:rPr>
                <w:rFonts w:ascii="Times New Roman" w:hAnsi="Times New Roman"/>
                <w:szCs w:val="20"/>
              </w:rPr>
              <w:t>больше? Во сколько раз меньше?»,</w:t>
            </w:r>
            <w:r>
              <w:rPr>
                <w:rFonts w:ascii="Times New Roman" w:hAnsi="Times New Roman"/>
                <w:spacing w:val="-12"/>
                <w:szCs w:val="20"/>
              </w:rPr>
              <w:t xml:space="preserve"> «Нахождение не</w:t>
            </w:r>
            <w:r>
              <w:rPr>
                <w:rFonts w:ascii="Times New Roman" w:hAnsi="Times New Roman"/>
                <w:spacing w:val="-12"/>
                <w:szCs w:val="20"/>
              </w:rPr>
              <w:softHyphen/>
            </w:r>
            <w:r>
              <w:rPr>
                <w:rFonts w:ascii="Times New Roman" w:hAnsi="Times New Roman"/>
                <w:spacing w:val="-9"/>
                <w:szCs w:val="20"/>
              </w:rPr>
              <w:t xml:space="preserve">скольких долей </w:t>
            </w:r>
            <w:r>
              <w:rPr>
                <w:rFonts w:ascii="Times New Roman" w:hAnsi="Times New Roman"/>
                <w:szCs w:val="20"/>
              </w:rPr>
              <w:t>числа»,</w:t>
            </w:r>
            <w:r>
              <w:rPr>
                <w:rFonts w:ascii="Times New Roman" w:hAnsi="Times New Roman"/>
                <w:spacing w:val="-12"/>
                <w:szCs w:val="20"/>
              </w:rPr>
              <w:t xml:space="preserve"> «Нахождение не</w:t>
            </w:r>
            <w:r>
              <w:rPr>
                <w:rFonts w:ascii="Times New Roman" w:hAnsi="Times New Roman"/>
                <w:spacing w:val="-12"/>
                <w:szCs w:val="20"/>
              </w:rPr>
              <w:softHyphen/>
            </w:r>
            <w:r>
              <w:rPr>
                <w:rFonts w:ascii="Times New Roman" w:hAnsi="Times New Roman"/>
                <w:spacing w:val="-9"/>
                <w:szCs w:val="20"/>
              </w:rPr>
              <w:t xml:space="preserve">скольких долей </w:t>
            </w:r>
            <w:r>
              <w:rPr>
                <w:rFonts w:ascii="Times New Roman" w:hAnsi="Times New Roman"/>
                <w:szCs w:val="20"/>
              </w:rPr>
              <w:t>числа»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 xml:space="preserve">Контрольная работа </w:t>
            </w:r>
            <w:r>
              <w:rPr>
                <w:rFonts w:ascii="Times New Roman" w:hAnsi="Times New Roman"/>
                <w:szCs w:val="20"/>
              </w:rPr>
              <w:t>по теме «Таблица умножения однозначных чисел»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 xml:space="preserve">Контрольная работа </w:t>
            </w:r>
            <w:r>
              <w:rPr>
                <w:rFonts w:ascii="Times New Roman" w:hAnsi="Times New Roman"/>
                <w:szCs w:val="20"/>
              </w:rPr>
              <w:t>по теме «</w:t>
            </w:r>
            <w:r>
              <w:rPr>
                <w:rFonts w:ascii="Times New Roman" w:hAnsi="Times New Roman"/>
                <w:spacing w:val="-2"/>
                <w:szCs w:val="20"/>
              </w:rPr>
              <w:t>Таб</w:t>
            </w:r>
            <w:r>
              <w:rPr>
                <w:rFonts w:ascii="Times New Roman" w:hAnsi="Times New Roman"/>
                <w:spacing w:val="-2"/>
                <w:szCs w:val="20"/>
              </w:rPr>
              <w:softHyphen/>
            </w:r>
            <w:r>
              <w:rPr>
                <w:rFonts w:ascii="Times New Roman" w:hAnsi="Times New Roman"/>
                <w:szCs w:val="20"/>
              </w:rPr>
              <w:t>лица умножения од</w:t>
            </w:r>
            <w:r>
              <w:rPr>
                <w:rFonts w:ascii="Times New Roman" w:hAnsi="Times New Roman"/>
                <w:szCs w:val="20"/>
              </w:rPr>
              <w:softHyphen/>
            </w:r>
            <w:r>
              <w:rPr>
                <w:rFonts w:ascii="Times New Roman" w:hAnsi="Times New Roman"/>
                <w:spacing w:val="-1"/>
                <w:szCs w:val="20"/>
              </w:rPr>
              <w:t>нозначных чисел</w:t>
            </w:r>
            <w:r>
              <w:rPr>
                <w:rFonts w:ascii="Times New Roman" w:hAnsi="Times New Roman"/>
                <w:szCs w:val="20"/>
              </w:rPr>
              <w:t>»</w:t>
            </w:r>
          </w:p>
          <w:p w:rsidR="00F65514" w:rsidRDefault="00F65514">
            <w:pPr>
              <w:pStyle w:val="a7"/>
              <w:snapToGrid w:val="0"/>
              <w:spacing w:line="276" w:lineRule="auto"/>
              <w:rPr>
                <w:rFonts w:ascii="Times New Roman" w:hAnsi="Times New Roman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Cs w:val="20"/>
                <w:lang w:eastAsia="en-US"/>
              </w:rPr>
              <w:t xml:space="preserve">   Контрольная работа </w:t>
            </w:r>
            <w:r>
              <w:rPr>
                <w:rFonts w:ascii="Times New Roman" w:hAnsi="Times New Roman"/>
                <w:szCs w:val="20"/>
                <w:lang w:eastAsia="en-US"/>
              </w:rPr>
              <w:t>по теме «Решение задач на увеличение и уменьшение в несколько раз»</w:t>
            </w:r>
          </w:p>
        </w:tc>
      </w:tr>
      <w:tr w:rsidR="00F65514" w:rsidTr="00F65514">
        <w:trPr>
          <w:jc w:val="center"/>
        </w:trPr>
        <w:tc>
          <w:tcPr>
            <w:tcW w:w="22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5514" w:rsidRDefault="00F65514">
            <w:pPr>
              <w:widowControl w:val="0"/>
              <w:suppressAutoHyphens/>
              <w:snapToGrid w:val="0"/>
              <w:rPr>
                <w:rFonts w:ascii="Times New Roman" w:eastAsia="Arial Unicode MS" w:hAnsi="Times New Roman" w:cs="Times New Roman"/>
                <w:kern w:val="2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lastRenderedPageBreak/>
              <w:t>3.Величины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5514" w:rsidRDefault="00F65514">
            <w:pPr>
              <w:rPr>
                <w:rFonts w:ascii="Times New Roman" w:eastAsia="Arial Unicode MS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Цена, количество, стоимость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Копейка. Монеты достоинством: 1 к., 5 к., 10  к., 50 </w:t>
            </w:r>
            <w:proofErr w:type="gramStart"/>
            <w:r>
              <w:rPr>
                <w:rFonts w:ascii="Times New Roman" w:hAnsi="Times New Roman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. Рубль. Бумажные купюры: 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10 р., 50 р., 100 р. </w:t>
            </w:r>
          </w:p>
          <w:p w:rsidR="00F65514" w:rsidRDefault="00F65514">
            <w:pPr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Соотношение: 1 р. = </w:t>
            </w:r>
            <w:r>
              <w:rPr>
                <w:rFonts w:ascii="Times New Roman" w:hAnsi="Times New Roman"/>
                <w:szCs w:val="20"/>
              </w:rPr>
              <w:lastRenderedPageBreak/>
              <w:t xml:space="preserve">100 </w:t>
            </w:r>
            <w:proofErr w:type="gramStart"/>
            <w:r>
              <w:rPr>
                <w:rFonts w:ascii="Times New Roman" w:hAnsi="Times New Roman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szCs w:val="20"/>
              </w:rPr>
              <w:t>.</w:t>
            </w:r>
          </w:p>
          <w:p w:rsidR="00F65514" w:rsidRDefault="00F65514">
            <w:pPr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Геометрические величины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Единица длины метр и её обозначение: </w:t>
            </w:r>
            <w:proofErr w:type="gramStart"/>
            <w:r>
              <w:rPr>
                <w:rFonts w:ascii="Times New Roman" w:hAnsi="Times New Roman"/>
                <w:szCs w:val="20"/>
              </w:rPr>
              <w:t>м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. Соотношения между единицами длины: 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 м = 100 см, 1 дм = 10 см, 1 м = 10 дм.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Сведения из истории математики: старинные русские меры длины: вершок, аршин, пядь, маховая и косая сажень. 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Периметр многоугольника.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Способы вычисления периметра прямоугольника (квадрата). Площадь геометрической фигуры. Единицы площади: квадратный сантиметр, квадратный дециметр, квадратный метр и их обозначения: см</w:t>
            </w:r>
            <w:proofErr w:type="gramStart"/>
            <w:r>
              <w:rPr>
                <w:rFonts w:ascii="Times New Roman" w:hAnsi="Times New Roman"/>
                <w:szCs w:val="2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Cs w:val="20"/>
              </w:rPr>
              <w:t>, дм</w:t>
            </w:r>
            <w:r>
              <w:rPr>
                <w:rFonts w:ascii="Times New Roman" w:hAnsi="Times New Roman"/>
                <w:szCs w:val="20"/>
                <w:vertAlign w:val="superscript"/>
              </w:rPr>
              <w:t>2</w:t>
            </w:r>
            <w:r>
              <w:rPr>
                <w:rFonts w:ascii="Times New Roman" w:hAnsi="Times New Roman"/>
                <w:szCs w:val="20"/>
              </w:rPr>
              <w:t>, м</w:t>
            </w:r>
            <w:r>
              <w:rPr>
                <w:rFonts w:ascii="Times New Roman" w:hAnsi="Times New Roman"/>
                <w:szCs w:val="20"/>
                <w:vertAlign w:val="superscript"/>
              </w:rPr>
              <w:t>2</w:t>
            </w:r>
            <w:r>
              <w:rPr>
                <w:rFonts w:ascii="Times New Roman" w:hAnsi="Times New Roman"/>
                <w:szCs w:val="20"/>
              </w:rPr>
              <w:t>.</w:t>
            </w:r>
          </w:p>
          <w:p w:rsidR="00F65514" w:rsidRDefault="00F65514">
            <w:pPr>
              <w:widowControl w:val="0"/>
              <w:suppressAutoHyphens/>
              <w:snapToGrid w:val="0"/>
              <w:rPr>
                <w:rFonts w:ascii="Times New Roman" w:eastAsia="Arial Unicode MS" w:hAnsi="Times New Roman" w:cs="Times New Roman"/>
                <w:kern w:val="2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lastRenderedPageBreak/>
              <w:t>Практические способы вычисления площадей фигур (в том числе с помощью палетки). Правило вычисления площади прямоугольника (квадрата)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5514" w:rsidRDefault="00F65514">
            <w:pPr>
              <w:widowControl w:val="0"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kern w:val="2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lastRenderedPageBreak/>
              <w:t>28ч</w:t>
            </w:r>
          </w:p>
        </w:tc>
        <w:tc>
          <w:tcPr>
            <w:tcW w:w="751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F65514" w:rsidRDefault="00F65514">
            <w:pPr>
              <w:rPr>
                <w:rFonts w:ascii="Times New Roman" w:eastAsia="Arial Unicode MS" w:hAnsi="Times New Roman" w:cs="Times New Roman"/>
                <w:kern w:val="2"/>
                <w:szCs w:val="20"/>
              </w:rPr>
            </w:pPr>
          </w:p>
        </w:tc>
        <w:tc>
          <w:tcPr>
            <w:tcW w:w="22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5514" w:rsidRDefault="00F65514">
            <w:pPr>
              <w:snapToGrid w:val="0"/>
              <w:rPr>
                <w:rFonts w:ascii="Times New Roman" w:eastAsia="Arial Unicode MS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Монеты и купюры разного достоинства.</w:t>
            </w:r>
          </w:p>
          <w:p w:rsidR="00F65514" w:rsidRDefault="00F65514">
            <w:pPr>
              <w:widowControl w:val="0"/>
              <w:suppressAutoHyphens/>
              <w:snapToGrid w:val="0"/>
              <w:rPr>
                <w:rFonts w:ascii="Times New Roman" w:eastAsia="Arial Unicode MS" w:hAnsi="Times New Roman" w:cs="Times New Roman"/>
                <w:kern w:val="2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Единицы длины и площади.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65514" w:rsidRDefault="00F65514">
            <w:pPr>
              <w:rPr>
                <w:rFonts w:ascii="Times New Roman" w:eastAsia="Arial Unicode MS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Различать</w:t>
            </w:r>
            <w:r>
              <w:rPr>
                <w:rFonts w:ascii="Times New Roman" w:hAnsi="Times New Roman"/>
                <w:szCs w:val="20"/>
              </w:rPr>
              <w:t xml:space="preserve"> российские монеты и бумажные купюры разных достоинств.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Вычислять</w:t>
            </w:r>
            <w:r>
              <w:rPr>
                <w:rFonts w:ascii="Times New Roman" w:hAnsi="Times New Roman"/>
                <w:szCs w:val="20"/>
              </w:rPr>
              <w:t xml:space="preserve"> стоимость, цену или количество товара по двум данным известным значениям </w:t>
            </w:r>
            <w:r>
              <w:rPr>
                <w:rFonts w:ascii="Times New Roman" w:hAnsi="Times New Roman"/>
                <w:szCs w:val="20"/>
              </w:rPr>
              <w:lastRenderedPageBreak/>
              <w:t>величин.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Контролировать</w:t>
            </w:r>
            <w:r>
              <w:rPr>
                <w:rFonts w:ascii="Times New Roman" w:hAnsi="Times New Roman"/>
                <w:szCs w:val="20"/>
              </w:rPr>
              <w:t xml:space="preserve"> правильность вычислений с помощью микрокалькулятора.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Различать</w:t>
            </w:r>
            <w:r>
              <w:rPr>
                <w:rFonts w:ascii="Times New Roman" w:hAnsi="Times New Roman"/>
                <w:szCs w:val="20"/>
              </w:rPr>
              <w:t xml:space="preserve"> единицы длины.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Выбирать</w:t>
            </w:r>
            <w:r>
              <w:rPr>
                <w:rFonts w:ascii="Times New Roman" w:hAnsi="Times New Roman"/>
                <w:szCs w:val="20"/>
              </w:rPr>
              <w:t xml:space="preserve"> единицу длины при выполнении измерений.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Сравнивать</w:t>
            </w:r>
            <w:r>
              <w:rPr>
                <w:rFonts w:ascii="Times New Roman" w:hAnsi="Times New Roman"/>
                <w:szCs w:val="20"/>
              </w:rPr>
              <w:t xml:space="preserve"> длины, выраженные в одинаковых или разных единицах.   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Отличать</w:t>
            </w:r>
            <w:r>
              <w:rPr>
                <w:rFonts w:ascii="Times New Roman" w:hAnsi="Times New Roman"/>
                <w:szCs w:val="20"/>
              </w:rPr>
              <w:t xml:space="preserve"> периметр прямоугольника (квадрата) от его площади. </w:t>
            </w:r>
            <w:r>
              <w:rPr>
                <w:rFonts w:ascii="Times New Roman" w:hAnsi="Times New Roman"/>
                <w:i/>
                <w:szCs w:val="20"/>
              </w:rPr>
              <w:t>Вычислять</w:t>
            </w:r>
            <w:r>
              <w:rPr>
                <w:rFonts w:ascii="Times New Roman" w:hAnsi="Times New Roman"/>
                <w:szCs w:val="20"/>
              </w:rPr>
              <w:t xml:space="preserve"> периметр многоугольника (в том числе прямоугольника).</w:t>
            </w:r>
          </w:p>
          <w:p w:rsidR="00F65514" w:rsidRDefault="00F65514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2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Выбирать</w:t>
            </w:r>
            <w:r>
              <w:rPr>
                <w:rFonts w:ascii="Times New Roman" w:hAnsi="Times New Roman"/>
                <w:szCs w:val="20"/>
              </w:rPr>
              <w:t xml:space="preserve"> единицу площади для вычислений площадей фигур. </w:t>
            </w:r>
            <w:r>
              <w:rPr>
                <w:rFonts w:ascii="Times New Roman" w:hAnsi="Times New Roman"/>
                <w:i/>
                <w:szCs w:val="20"/>
              </w:rPr>
              <w:t>Называть</w:t>
            </w:r>
            <w:r>
              <w:rPr>
                <w:rFonts w:ascii="Times New Roman" w:hAnsi="Times New Roman"/>
                <w:szCs w:val="20"/>
              </w:rPr>
              <w:t xml:space="preserve"> единицы площади.  </w:t>
            </w:r>
            <w:r>
              <w:rPr>
                <w:rFonts w:ascii="Times New Roman" w:hAnsi="Times New Roman"/>
                <w:i/>
                <w:szCs w:val="20"/>
              </w:rPr>
              <w:t>Вычислять</w:t>
            </w:r>
            <w:r>
              <w:rPr>
                <w:rFonts w:ascii="Times New Roman" w:hAnsi="Times New Roman"/>
                <w:szCs w:val="20"/>
              </w:rPr>
              <w:t xml:space="preserve"> площадь прямоугольника (квадрата). </w:t>
            </w:r>
            <w:r>
              <w:rPr>
                <w:rFonts w:ascii="Times New Roman" w:hAnsi="Times New Roman"/>
                <w:i/>
                <w:szCs w:val="20"/>
              </w:rPr>
              <w:t>Отличать</w:t>
            </w:r>
            <w:r>
              <w:rPr>
                <w:rFonts w:ascii="Times New Roman" w:hAnsi="Times New Roman"/>
                <w:szCs w:val="20"/>
              </w:rPr>
              <w:t xml:space="preserve"> площадь прямоугольника (квадрата) от его периметра 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65514" w:rsidRDefault="00F65514">
            <w:pPr>
              <w:rPr>
                <w:rFonts w:ascii="Times New Roman" w:eastAsia="Arial Unicode MS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lastRenderedPageBreak/>
              <w:t>Проверочная работа</w:t>
            </w:r>
            <w:r>
              <w:rPr>
                <w:rFonts w:ascii="Times New Roman" w:hAnsi="Times New Roman"/>
                <w:szCs w:val="20"/>
              </w:rPr>
              <w:t xml:space="preserve"> по теме «</w:t>
            </w:r>
            <w:r>
              <w:rPr>
                <w:rFonts w:ascii="Times New Roman" w:hAnsi="Times New Roman"/>
                <w:spacing w:val="-2"/>
                <w:szCs w:val="20"/>
              </w:rPr>
              <w:t>Составление чи</w:t>
            </w:r>
            <w:r>
              <w:rPr>
                <w:rFonts w:ascii="Times New Roman" w:hAnsi="Times New Roman"/>
                <w:spacing w:val="-2"/>
                <w:szCs w:val="20"/>
              </w:rPr>
              <w:softHyphen/>
            </w:r>
            <w:r>
              <w:rPr>
                <w:rFonts w:ascii="Times New Roman" w:hAnsi="Times New Roman"/>
                <w:szCs w:val="20"/>
              </w:rPr>
              <w:t>словых выраже</w:t>
            </w:r>
            <w:r>
              <w:rPr>
                <w:rFonts w:ascii="Times New Roman" w:hAnsi="Times New Roman"/>
                <w:szCs w:val="20"/>
              </w:rPr>
              <w:softHyphen/>
              <w:t xml:space="preserve">ний»; 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арифметический диктант</w:t>
            </w:r>
            <w:r>
              <w:rPr>
                <w:rFonts w:ascii="Times New Roman" w:hAnsi="Times New Roman"/>
                <w:szCs w:val="20"/>
              </w:rPr>
              <w:t xml:space="preserve"> по теме «</w:t>
            </w:r>
            <w:r>
              <w:rPr>
                <w:rFonts w:ascii="Times New Roman" w:hAnsi="Times New Roman"/>
                <w:spacing w:val="-10"/>
                <w:szCs w:val="20"/>
              </w:rPr>
              <w:t xml:space="preserve">Названия чисел в </w:t>
            </w:r>
            <w:r>
              <w:rPr>
                <w:rFonts w:ascii="Times New Roman" w:hAnsi="Times New Roman"/>
                <w:spacing w:val="-10"/>
                <w:szCs w:val="20"/>
              </w:rPr>
              <w:lastRenderedPageBreak/>
              <w:t>записях дейст</w:t>
            </w:r>
            <w:r>
              <w:rPr>
                <w:rFonts w:ascii="Times New Roman" w:hAnsi="Times New Roman"/>
                <w:spacing w:val="-10"/>
                <w:szCs w:val="20"/>
              </w:rPr>
              <w:softHyphen/>
            </w:r>
            <w:r>
              <w:rPr>
                <w:rFonts w:ascii="Times New Roman" w:hAnsi="Times New Roman"/>
                <w:szCs w:val="20"/>
              </w:rPr>
              <w:t>вий»;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самостоятельная работа</w:t>
            </w:r>
            <w:r>
              <w:rPr>
                <w:rFonts w:ascii="Times New Roman" w:hAnsi="Times New Roman"/>
                <w:szCs w:val="20"/>
              </w:rPr>
              <w:t xml:space="preserve"> по теме  «</w:t>
            </w:r>
            <w:r>
              <w:rPr>
                <w:rFonts w:ascii="Times New Roman" w:hAnsi="Times New Roman"/>
                <w:spacing w:val="-2"/>
                <w:szCs w:val="20"/>
              </w:rPr>
              <w:t>Числовые выра</w:t>
            </w:r>
            <w:r>
              <w:rPr>
                <w:rFonts w:ascii="Times New Roman" w:hAnsi="Times New Roman"/>
                <w:spacing w:val="-2"/>
                <w:szCs w:val="20"/>
              </w:rPr>
              <w:softHyphen/>
            </w:r>
            <w:r>
              <w:rPr>
                <w:rFonts w:ascii="Times New Roman" w:hAnsi="Times New Roman"/>
                <w:szCs w:val="20"/>
              </w:rPr>
              <w:t>жения», «</w:t>
            </w:r>
            <w:r>
              <w:rPr>
                <w:rFonts w:ascii="Times New Roman" w:hAnsi="Times New Roman"/>
                <w:spacing w:val="-2"/>
                <w:szCs w:val="20"/>
              </w:rPr>
              <w:t>Составление чи</w:t>
            </w:r>
            <w:r>
              <w:rPr>
                <w:rFonts w:ascii="Times New Roman" w:hAnsi="Times New Roman"/>
                <w:spacing w:val="-2"/>
                <w:szCs w:val="20"/>
              </w:rPr>
              <w:softHyphen/>
            </w:r>
            <w:r>
              <w:rPr>
                <w:rFonts w:ascii="Times New Roman" w:hAnsi="Times New Roman"/>
                <w:szCs w:val="20"/>
              </w:rPr>
              <w:t>словых выраже</w:t>
            </w:r>
            <w:r>
              <w:rPr>
                <w:rFonts w:ascii="Times New Roman" w:hAnsi="Times New Roman"/>
                <w:szCs w:val="20"/>
              </w:rPr>
              <w:softHyphen/>
              <w:t>ний»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 xml:space="preserve">Контрольная работа </w:t>
            </w:r>
            <w:r>
              <w:rPr>
                <w:rFonts w:ascii="Times New Roman" w:hAnsi="Times New Roman"/>
                <w:szCs w:val="20"/>
              </w:rPr>
              <w:t xml:space="preserve">  по теме «Числовые выражения»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Практическая работа</w:t>
            </w:r>
            <w:r>
              <w:rPr>
                <w:rFonts w:ascii="Times New Roman" w:hAnsi="Times New Roman"/>
                <w:szCs w:val="20"/>
              </w:rPr>
              <w:t xml:space="preserve"> ««</w:t>
            </w:r>
            <w:r>
              <w:rPr>
                <w:rFonts w:ascii="Times New Roman" w:hAnsi="Times New Roman"/>
                <w:spacing w:val="-3"/>
                <w:szCs w:val="20"/>
              </w:rPr>
              <w:t>Площадь фигу</w:t>
            </w:r>
            <w:r>
              <w:rPr>
                <w:rFonts w:ascii="Times New Roman" w:hAnsi="Times New Roman"/>
                <w:spacing w:val="-3"/>
                <w:szCs w:val="20"/>
              </w:rPr>
              <w:softHyphen/>
            </w:r>
            <w:r>
              <w:rPr>
                <w:rFonts w:ascii="Times New Roman" w:hAnsi="Times New Roman"/>
                <w:szCs w:val="20"/>
              </w:rPr>
              <w:t>ры. Единицы площади»;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Самостоятельная работа</w:t>
            </w:r>
            <w:r>
              <w:rPr>
                <w:rFonts w:ascii="Times New Roman" w:hAnsi="Times New Roman"/>
                <w:szCs w:val="20"/>
              </w:rPr>
              <w:t xml:space="preserve"> по теме «</w:t>
            </w:r>
            <w:r>
              <w:rPr>
                <w:rFonts w:ascii="Times New Roman" w:hAnsi="Times New Roman"/>
                <w:spacing w:val="-3"/>
                <w:szCs w:val="20"/>
              </w:rPr>
              <w:t>Площадь фигу</w:t>
            </w:r>
            <w:r>
              <w:rPr>
                <w:rFonts w:ascii="Times New Roman" w:hAnsi="Times New Roman"/>
                <w:spacing w:val="-3"/>
                <w:szCs w:val="20"/>
              </w:rPr>
              <w:softHyphen/>
            </w:r>
            <w:r>
              <w:rPr>
                <w:rFonts w:ascii="Times New Roman" w:hAnsi="Times New Roman"/>
                <w:szCs w:val="20"/>
              </w:rPr>
              <w:t>ры. Единицы площади», «</w:t>
            </w:r>
            <w:r>
              <w:rPr>
                <w:rFonts w:ascii="Times New Roman" w:hAnsi="Times New Roman"/>
                <w:spacing w:val="-10"/>
                <w:szCs w:val="20"/>
              </w:rPr>
              <w:t>Площадь прямоугольника», «</w:t>
            </w:r>
            <w:r>
              <w:rPr>
                <w:rFonts w:ascii="Times New Roman" w:hAnsi="Times New Roman"/>
                <w:szCs w:val="20"/>
              </w:rPr>
              <w:t>Повторение пройденного по теме «Фигуры и величины»»;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Тесты</w:t>
            </w:r>
            <w:r>
              <w:rPr>
                <w:rFonts w:ascii="Times New Roman" w:hAnsi="Times New Roman"/>
                <w:szCs w:val="20"/>
              </w:rPr>
              <w:t xml:space="preserve"> по теме «Единицы измерения»;</w:t>
            </w:r>
          </w:p>
          <w:p w:rsidR="00F65514" w:rsidRDefault="00F65514">
            <w:pPr>
              <w:pStyle w:val="a7"/>
              <w:snapToGrid w:val="0"/>
              <w:spacing w:line="276" w:lineRule="auto"/>
              <w:rPr>
                <w:rFonts w:ascii="Times New Roman" w:hAnsi="Times New Roman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Cs w:val="20"/>
                <w:lang w:eastAsia="en-US"/>
              </w:rPr>
              <w:t>Творческая работа</w:t>
            </w:r>
            <w:proofErr w:type="gramStart"/>
            <w:r>
              <w:rPr>
                <w:rFonts w:ascii="Times New Roman" w:hAnsi="Times New Roman"/>
                <w:szCs w:val="20"/>
                <w:lang w:eastAsia="en-US"/>
              </w:rPr>
              <w:t>«</w:t>
            </w:r>
            <w:r>
              <w:rPr>
                <w:rFonts w:ascii="Times New Roman" w:hAnsi="Times New Roman"/>
                <w:spacing w:val="-12"/>
                <w:szCs w:val="20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spacing w:val="-12"/>
                <w:szCs w:val="20"/>
                <w:lang w:eastAsia="en-US"/>
              </w:rPr>
              <w:t>ериметр мно</w:t>
            </w:r>
            <w:r>
              <w:rPr>
                <w:rFonts w:ascii="Times New Roman" w:hAnsi="Times New Roman"/>
                <w:spacing w:val="-12"/>
                <w:szCs w:val="20"/>
                <w:lang w:eastAsia="en-US"/>
              </w:rPr>
              <w:softHyphen/>
            </w:r>
            <w:r>
              <w:rPr>
                <w:rFonts w:ascii="Times New Roman" w:hAnsi="Times New Roman"/>
                <w:szCs w:val="20"/>
                <w:lang w:eastAsia="en-US"/>
              </w:rPr>
              <w:t>гоугольника»</w:t>
            </w:r>
          </w:p>
        </w:tc>
      </w:tr>
      <w:tr w:rsidR="00F65514" w:rsidTr="00F65514">
        <w:trPr>
          <w:jc w:val="center"/>
        </w:trPr>
        <w:tc>
          <w:tcPr>
            <w:tcW w:w="22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5514" w:rsidRDefault="00F65514">
            <w:pPr>
              <w:widowControl w:val="0"/>
              <w:suppressAutoHyphens/>
              <w:snapToGrid w:val="0"/>
              <w:rPr>
                <w:rFonts w:ascii="Times New Roman" w:eastAsia="Arial Unicode MS" w:hAnsi="Times New Roman" w:cs="Times New Roman"/>
                <w:kern w:val="2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lastRenderedPageBreak/>
              <w:t>4.Работа с текстовыми задачами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5514" w:rsidRDefault="00F65514">
            <w:pPr>
              <w:rPr>
                <w:rFonts w:ascii="Times New Roman" w:eastAsia="Arial Unicode MS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Арифметическая задача и её решение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Простые задачи, решаемые умножением или делением. Составные задачи, требующие выполнения двух действий в различных комбинациях.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Задачи с недостающими или лишними данными. 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Запись решения задачи разными способами (в виде выражения, в вопросно-ответной форме). Примеры задач, решаемых разными способами. Сравнение текстов и решений внешне схожих задач. </w:t>
            </w:r>
          </w:p>
          <w:p w:rsidR="00F65514" w:rsidRDefault="00F65514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2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lastRenderedPageBreak/>
              <w:t xml:space="preserve">Составление и решение задач в соответствии с заданными условиями (число и виды арифметических действий, заданная зависимость между величинами). Формулирование измененного текста задачи. Запись решения новой задачи   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65514" w:rsidRDefault="00F65514">
            <w:pPr>
              <w:snapToGrid w:val="0"/>
              <w:jc w:val="center"/>
              <w:rPr>
                <w:rFonts w:ascii="Times New Roman" w:eastAsia="Arial Unicode MS" w:hAnsi="Times New Roman"/>
                <w:kern w:val="2"/>
                <w:sz w:val="20"/>
                <w:szCs w:val="20"/>
              </w:rPr>
            </w:pPr>
          </w:p>
          <w:p w:rsidR="00F65514" w:rsidRDefault="00F65514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kern w:val="2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В течение года</w:t>
            </w:r>
          </w:p>
        </w:tc>
        <w:tc>
          <w:tcPr>
            <w:tcW w:w="751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F65514" w:rsidRDefault="00F65514">
            <w:pPr>
              <w:rPr>
                <w:rFonts w:ascii="Times New Roman" w:eastAsia="Arial Unicode MS" w:hAnsi="Times New Roman" w:cs="Times New Roman"/>
                <w:kern w:val="2"/>
                <w:szCs w:val="20"/>
              </w:rPr>
            </w:pPr>
          </w:p>
        </w:tc>
        <w:tc>
          <w:tcPr>
            <w:tcW w:w="22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5514" w:rsidRDefault="00F65514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2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Алгоритм анализа и решения различных видов задач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5514" w:rsidRDefault="00F65514">
            <w:pPr>
              <w:rPr>
                <w:rFonts w:ascii="Times New Roman" w:eastAsia="Arial Unicode MS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Выбирать</w:t>
            </w:r>
            <w:r>
              <w:rPr>
                <w:rFonts w:ascii="Times New Roman" w:hAnsi="Times New Roman"/>
                <w:szCs w:val="20"/>
              </w:rPr>
              <w:t xml:space="preserve"> умножение или деление для решения задачи.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Анализировать</w:t>
            </w:r>
            <w:r>
              <w:rPr>
                <w:rFonts w:ascii="Times New Roman" w:hAnsi="Times New Roman"/>
                <w:szCs w:val="20"/>
              </w:rPr>
              <w:t xml:space="preserve"> текст задачи с целью поиска способа её решения.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 xml:space="preserve">Планировать </w:t>
            </w:r>
            <w:r>
              <w:rPr>
                <w:rFonts w:ascii="Times New Roman" w:hAnsi="Times New Roman"/>
                <w:szCs w:val="20"/>
              </w:rPr>
              <w:t>алгоритм решения задачи.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 xml:space="preserve">Обосновывать </w:t>
            </w:r>
            <w:r>
              <w:rPr>
                <w:rFonts w:ascii="Times New Roman" w:hAnsi="Times New Roman"/>
                <w:szCs w:val="20"/>
              </w:rPr>
              <w:t xml:space="preserve">выбор необходимых арифметических действий для решения задачи.  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Воспроизводить</w:t>
            </w:r>
            <w:r>
              <w:rPr>
                <w:rFonts w:ascii="Times New Roman" w:hAnsi="Times New Roman"/>
                <w:szCs w:val="20"/>
              </w:rPr>
              <w:t xml:space="preserve"> письменно или устно ход решения задачи.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Оценивать</w:t>
            </w:r>
            <w:r>
              <w:rPr>
                <w:rFonts w:ascii="Times New Roman" w:hAnsi="Times New Roman"/>
                <w:szCs w:val="20"/>
              </w:rPr>
              <w:t xml:space="preserve"> готовое решение (верно, неверно). 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Сравнивать</w:t>
            </w:r>
            <w:r>
              <w:rPr>
                <w:rFonts w:ascii="Times New Roman" w:hAnsi="Times New Roman"/>
                <w:szCs w:val="20"/>
              </w:rPr>
              <w:t xml:space="preserve"> предложенные варианты решения задачи с целью выявления рационального способа. 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 xml:space="preserve">Анализировать </w:t>
            </w:r>
            <w:r>
              <w:rPr>
                <w:rFonts w:ascii="Times New Roman" w:hAnsi="Times New Roman"/>
                <w:szCs w:val="20"/>
              </w:rPr>
              <w:t xml:space="preserve">тексты и </w:t>
            </w:r>
            <w:r>
              <w:rPr>
                <w:rFonts w:ascii="Times New Roman" w:hAnsi="Times New Roman"/>
                <w:szCs w:val="20"/>
              </w:rPr>
              <w:lastRenderedPageBreak/>
              <w:t xml:space="preserve">решения задач, указывать их сходства и различия.   </w:t>
            </w:r>
          </w:p>
          <w:p w:rsidR="00F65514" w:rsidRDefault="00F65514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2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Конструировать</w:t>
            </w:r>
            <w:r>
              <w:rPr>
                <w:rFonts w:ascii="Times New Roman" w:hAnsi="Times New Roman"/>
                <w:szCs w:val="20"/>
              </w:rPr>
              <w:t xml:space="preserve"> тексты несложных задач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514" w:rsidRDefault="00F65514">
            <w:pPr>
              <w:widowControl w:val="0"/>
              <w:suppressAutoHyphens/>
              <w:snapToGrid w:val="0"/>
              <w:rPr>
                <w:rFonts w:ascii="Times New Roman" w:eastAsia="Arial Unicode MS" w:hAnsi="Times New Roman" w:cs="Times New Roman"/>
                <w:kern w:val="2"/>
                <w:szCs w:val="20"/>
              </w:rPr>
            </w:pPr>
          </w:p>
        </w:tc>
      </w:tr>
      <w:tr w:rsidR="00F65514" w:rsidTr="00F65514">
        <w:trPr>
          <w:jc w:val="center"/>
        </w:trPr>
        <w:tc>
          <w:tcPr>
            <w:tcW w:w="22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5514" w:rsidRDefault="00F65514">
            <w:pPr>
              <w:widowControl w:val="0"/>
              <w:suppressAutoHyphens/>
              <w:snapToGrid w:val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lastRenderedPageBreak/>
              <w:t>5.                      Логико-математическая подготовка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F65514" w:rsidRDefault="00F65514">
            <w:pPr>
              <w:rPr>
                <w:rFonts w:ascii="Times New Roman" w:eastAsia="Arial Unicode MS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Закономерности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Определение правила подбора математических объектов (чисел, числовых выражений, геометрических фигур) данной последовательности.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Составление числовых последовательностей в соответствии с заданным правилом.</w:t>
            </w:r>
          </w:p>
          <w:p w:rsidR="00F65514" w:rsidRDefault="00F65514">
            <w:pPr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Доказательства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Верные и неверные утверждения. Проведение </w:t>
            </w:r>
            <w:r>
              <w:rPr>
                <w:rFonts w:ascii="Times New Roman" w:hAnsi="Times New Roman"/>
                <w:szCs w:val="20"/>
              </w:rPr>
              <w:lastRenderedPageBreak/>
              <w:t>простейших доказательств истинности или ложности данных утверждений.</w:t>
            </w:r>
          </w:p>
          <w:p w:rsidR="00F65514" w:rsidRDefault="00F65514">
            <w:pPr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Ситуация выбора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Выбор верного ответа среди нескольких данных правдоподобных вариантов. Несложные логические (в том числе комбинаторные) задачи.  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Рассмотрение всех вариантов решения логической задачи.</w:t>
            </w:r>
          </w:p>
          <w:p w:rsidR="00F65514" w:rsidRDefault="00F65514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2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Логические задачи, в тексте которых содержатся несколько высказываний (в том числе с отрицанием) и их решение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hideMark/>
          </w:tcPr>
          <w:p w:rsidR="00F65514" w:rsidRDefault="00F65514">
            <w:pPr>
              <w:widowControl w:val="0"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kern w:val="2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lastRenderedPageBreak/>
              <w:t>В течение года</w:t>
            </w:r>
          </w:p>
        </w:tc>
        <w:tc>
          <w:tcPr>
            <w:tcW w:w="751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F65514" w:rsidRDefault="00F65514">
            <w:pPr>
              <w:rPr>
                <w:rFonts w:ascii="Times New Roman" w:eastAsia="Arial Unicode MS" w:hAnsi="Times New Roman" w:cs="Times New Roman"/>
                <w:kern w:val="2"/>
                <w:szCs w:val="20"/>
              </w:rPr>
            </w:pPr>
          </w:p>
        </w:tc>
        <w:tc>
          <w:tcPr>
            <w:tcW w:w="22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5514" w:rsidRDefault="00F65514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2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Называть</w:t>
            </w:r>
            <w:r>
              <w:rPr>
                <w:rFonts w:ascii="Times New Roman" w:hAnsi="Times New Roman"/>
                <w:szCs w:val="20"/>
              </w:rPr>
              <w:t xml:space="preserve"> несколько следующих объектов в данной последовательности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65514" w:rsidRDefault="00F65514">
            <w:pPr>
              <w:rPr>
                <w:rFonts w:ascii="Times New Roman" w:eastAsia="Arial Unicode MS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Характеризовать</w:t>
            </w:r>
            <w:r>
              <w:rPr>
                <w:rFonts w:ascii="Times New Roman" w:hAnsi="Times New Roman"/>
                <w:szCs w:val="20"/>
              </w:rPr>
              <w:t xml:space="preserve"> данное утверждение (верно, неверно), </w:t>
            </w:r>
            <w:r>
              <w:rPr>
                <w:rFonts w:ascii="Times New Roman" w:hAnsi="Times New Roman"/>
                <w:i/>
                <w:szCs w:val="20"/>
              </w:rPr>
              <w:t>обосновывать</w:t>
            </w:r>
            <w:r>
              <w:rPr>
                <w:rFonts w:ascii="Times New Roman" w:hAnsi="Times New Roman"/>
                <w:szCs w:val="20"/>
              </w:rPr>
              <w:t xml:space="preserve"> свой ответ, приводя подтверждающие или опровергающие примеры.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Доказывать</w:t>
            </w:r>
            <w:r>
              <w:rPr>
                <w:rFonts w:ascii="Times New Roman" w:hAnsi="Times New Roman"/>
                <w:szCs w:val="20"/>
              </w:rPr>
              <w:t xml:space="preserve"> истинность или ложность утверждений с опорой на результаты вычислений, свойства математических объектов или их определения.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Актуализировать</w:t>
            </w:r>
            <w:r>
              <w:rPr>
                <w:rFonts w:ascii="Times New Roman" w:hAnsi="Times New Roman"/>
                <w:szCs w:val="20"/>
              </w:rPr>
              <w:t xml:space="preserve"> свои знания для обоснования выбора верного ответа. 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Конструировать</w:t>
            </w:r>
            <w:r>
              <w:rPr>
                <w:rFonts w:ascii="Times New Roman" w:hAnsi="Times New Roman"/>
                <w:szCs w:val="20"/>
              </w:rPr>
              <w:t xml:space="preserve"> алгоритм </w:t>
            </w:r>
            <w:r>
              <w:rPr>
                <w:rFonts w:ascii="Times New Roman" w:hAnsi="Times New Roman"/>
                <w:szCs w:val="20"/>
              </w:rPr>
              <w:lastRenderedPageBreak/>
              <w:t xml:space="preserve">решения логической задачи. 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Искать</w:t>
            </w:r>
            <w:r>
              <w:rPr>
                <w:rFonts w:ascii="Times New Roman" w:hAnsi="Times New Roman"/>
                <w:szCs w:val="20"/>
              </w:rPr>
              <w:t xml:space="preserve"> и </w:t>
            </w:r>
            <w:r>
              <w:rPr>
                <w:rFonts w:ascii="Times New Roman" w:hAnsi="Times New Roman"/>
                <w:i/>
                <w:szCs w:val="20"/>
              </w:rPr>
              <w:t>находить</w:t>
            </w:r>
            <w:r>
              <w:rPr>
                <w:rFonts w:ascii="Times New Roman" w:hAnsi="Times New Roman"/>
                <w:szCs w:val="20"/>
              </w:rPr>
              <w:t xml:space="preserve"> все варианты решения логической задачи.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</w:p>
          <w:p w:rsidR="00F65514" w:rsidRDefault="00F65514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2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Выделять</w:t>
            </w:r>
            <w:r>
              <w:rPr>
                <w:rFonts w:ascii="Times New Roman" w:hAnsi="Times New Roman"/>
                <w:szCs w:val="20"/>
              </w:rPr>
              <w:t xml:space="preserve"> из текста задачи логические высказывания и на основе их сравнения </w:t>
            </w:r>
            <w:r>
              <w:rPr>
                <w:rFonts w:ascii="Times New Roman" w:hAnsi="Times New Roman"/>
                <w:i/>
                <w:szCs w:val="20"/>
              </w:rPr>
              <w:t>делать необходимые выводы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514" w:rsidRDefault="00F65514">
            <w:pPr>
              <w:pStyle w:val="a7"/>
              <w:snapToGrid w:val="0"/>
              <w:spacing w:line="276" w:lineRule="auto"/>
              <w:rPr>
                <w:rFonts w:ascii="Times New Roman" w:hAnsi="Times New Roman"/>
                <w:szCs w:val="20"/>
                <w:lang w:eastAsia="en-US"/>
              </w:rPr>
            </w:pPr>
          </w:p>
        </w:tc>
      </w:tr>
      <w:tr w:rsidR="00F65514" w:rsidTr="00F65514">
        <w:trPr>
          <w:trHeight w:val="3672"/>
          <w:jc w:val="center"/>
        </w:trPr>
        <w:tc>
          <w:tcPr>
            <w:tcW w:w="221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F65514" w:rsidRDefault="00F65514">
            <w:pPr>
              <w:widowControl w:val="0"/>
              <w:suppressAutoHyphens/>
              <w:snapToGrid w:val="0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2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lastRenderedPageBreak/>
              <w:t>6.                               Работа с информацией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65514" w:rsidRDefault="00F65514">
            <w:pPr>
              <w:rPr>
                <w:rFonts w:ascii="Times New Roman" w:eastAsia="Arial Unicode MS" w:hAnsi="Times New Roman"/>
                <w:b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Представление и сбор информации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Таблицы с двумя входами, содержащие готовую информацию. Заполнение таблиц заданной информацией. </w:t>
            </w:r>
          </w:p>
          <w:p w:rsidR="00F65514" w:rsidRDefault="00F65514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2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Составление таблиц, схем, рисунков по текстам учебных задач (в том числе арифметических) с целью последующего их решения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65514" w:rsidRDefault="00F65514">
            <w:pPr>
              <w:widowControl w:val="0"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kern w:val="2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В течение года</w:t>
            </w:r>
          </w:p>
        </w:tc>
        <w:tc>
          <w:tcPr>
            <w:tcW w:w="751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F65514" w:rsidRDefault="00F65514">
            <w:pPr>
              <w:rPr>
                <w:rFonts w:ascii="Times New Roman" w:eastAsia="Arial Unicode MS" w:hAnsi="Times New Roman" w:cs="Times New Roman"/>
                <w:kern w:val="2"/>
                <w:szCs w:val="20"/>
              </w:rPr>
            </w:pPr>
          </w:p>
        </w:tc>
        <w:tc>
          <w:tcPr>
            <w:tcW w:w="221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F65514" w:rsidRDefault="00F65514">
            <w:pPr>
              <w:snapToGrid w:val="0"/>
              <w:rPr>
                <w:rFonts w:ascii="Times New Roman" w:eastAsia="Arial Unicode MS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Алгоритм прибавления и вычитания  однозначных чисел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Правило сравнения.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Понятие:</w:t>
            </w:r>
          </w:p>
          <w:p w:rsidR="00F65514" w:rsidRDefault="00F65514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2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арифметическая операция, обратная </w:t>
            </w:r>
            <w:proofErr w:type="gramStart"/>
            <w:r>
              <w:rPr>
                <w:rFonts w:ascii="Times New Roman" w:hAnsi="Times New Roman"/>
                <w:szCs w:val="20"/>
              </w:rPr>
              <w:t>данной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F65514" w:rsidRDefault="00F65514">
            <w:pPr>
              <w:rPr>
                <w:rFonts w:ascii="Times New Roman" w:eastAsia="Arial Unicode MS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Выбирать</w:t>
            </w:r>
            <w:r>
              <w:rPr>
                <w:rFonts w:ascii="Times New Roman" w:hAnsi="Times New Roman"/>
                <w:szCs w:val="20"/>
              </w:rPr>
              <w:t xml:space="preserve"> из таблиц необходимую информацию для решения разных учебных задач.</w:t>
            </w:r>
          </w:p>
          <w:p w:rsidR="00F65514" w:rsidRDefault="00F65514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Сравнивать</w:t>
            </w:r>
            <w:r>
              <w:rPr>
                <w:rFonts w:ascii="Times New Roman" w:hAnsi="Times New Roman"/>
                <w:szCs w:val="20"/>
              </w:rPr>
              <w:t xml:space="preserve"> и </w:t>
            </w:r>
            <w:r>
              <w:rPr>
                <w:rFonts w:ascii="Times New Roman" w:hAnsi="Times New Roman"/>
                <w:i/>
                <w:szCs w:val="20"/>
              </w:rPr>
              <w:t>обобщать</w:t>
            </w:r>
            <w:r>
              <w:rPr>
                <w:rFonts w:ascii="Times New Roman" w:hAnsi="Times New Roman"/>
                <w:szCs w:val="20"/>
              </w:rPr>
              <w:t xml:space="preserve"> информацию, представленную в строках и столбцах таблицы</w:t>
            </w:r>
          </w:p>
          <w:p w:rsidR="00F65514" w:rsidRDefault="00F65514">
            <w:pPr>
              <w:widowControl w:val="0"/>
              <w:suppressAutoHyphens/>
              <w:rPr>
                <w:rFonts w:ascii="Times New Roman" w:eastAsia="Arial Unicode MS" w:hAnsi="Times New Roman" w:cs="Times New Roman"/>
                <w:kern w:val="2"/>
                <w:szCs w:val="20"/>
              </w:rPr>
            </w:pP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65514" w:rsidRDefault="00F65514">
            <w:pPr>
              <w:pStyle w:val="a7"/>
              <w:snapToGrid w:val="0"/>
              <w:spacing w:line="276" w:lineRule="auto"/>
              <w:rPr>
                <w:rFonts w:ascii="Times New Roman" w:hAnsi="Times New Roman"/>
                <w:szCs w:val="20"/>
                <w:lang w:eastAsia="en-US"/>
              </w:rPr>
            </w:pPr>
          </w:p>
        </w:tc>
      </w:tr>
    </w:tbl>
    <w:p w:rsidR="00F65514" w:rsidRDefault="00F65514" w:rsidP="00F65514">
      <w:pPr>
        <w:shd w:val="clear" w:color="auto" w:fill="FFFFFF"/>
        <w:rPr>
          <w:rFonts w:ascii="Times New Roman" w:hAnsi="Times New Roman"/>
          <w:b/>
          <w:spacing w:val="-17"/>
          <w:szCs w:val="20"/>
        </w:rPr>
      </w:pPr>
    </w:p>
    <w:p w:rsidR="00F65514" w:rsidRDefault="00F65514" w:rsidP="00F65514">
      <w:pPr>
        <w:autoSpaceDE w:val="0"/>
        <w:autoSpaceDN w:val="0"/>
        <w:adjustRightInd w:val="0"/>
        <w:ind w:left="900" w:right="9"/>
        <w:jc w:val="center"/>
        <w:rPr>
          <w:rFonts w:ascii="Times New Roman" w:eastAsia="Times New Roman" w:hAnsi="Times New Roman"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>Характеристика контрольно-измерительных материалов.</w:t>
      </w:r>
    </w:p>
    <w:p w:rsidR="00F65514" w:rsidRDefault="00F65514" w:rsidP="00F65514">
      <w:pPr>
        <w:shd w:val="clear" w:color="auto" w:fill="FFFFFF"/>
        <w:autoSpaceDE w:val="0"/>
        <w:autoSpaceDN w:val="0"/>
        <w:adjustRightInd w:val="0"/>
        <w:ind w:left="1260" w:right="9" w:firstLine="312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Примерное распределение КИМ по четвертям (возможны коррективы):</w:t>
      </w:r>
    </w:p>
    <w:p w:rsidR="00F65514" w:rsidRDefault="00F65514" w:rsidP="00F65514">
      <w:pPr>
        <w:shd w:val="clear" w:color="auto" w:fill="FFFFFF"/>
        <w:autoSpaceDE w:val="0"/>
        <w:autoSpaceDN w:val="0"/>
        <w:adjustRightInd w:val="0"/>
        <w:ind w:left="1260" w:right="9" w:firstLine="312"/>
        <w:jc w:val="center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66"/>
        <w:gridCol w:w="975"/>
        <w:gridCol w:w="975"/>
        <w:gridCol w:w="974"/>
        <w:gridCol w:w="975"/>
        <w:gridCol w:w="975"/>
      </w:tblGrid>
      <w:tr w:rsidR="00F65514" w:rsidTr="00F65514">
        <w:trPr>
          <w:trHeight w:val="247"/>
          <w:jc w:val="center"/>
        </w:trPr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514" w:rsidRDefault="00F655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КИМ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514" w:rsidRDefault="00F655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четв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514" w:rsidRDefault="00F655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четв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514" w:rsidRDefault="00F655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четв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514" w:rsidRDefault="00F655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четв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.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514" w:rsidRDefault="00F655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год</w:t>
            </w:r>
          </w:p>
        </w:tc>
      </w:tr>
      <w:tr w:rsidR="00F65514" w:rsidTr="00F65514">
        <w:trPr>
          <w:trHeight w:val="247"/>
          <w:jc w:val="center"/>
        </w:trPr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514" w:rsidRDefault="00F655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left="77" w:right="9"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Тесты 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514" w:rsidRDefault="00F655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514" w:rsidRDefault="00F655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514" w:rsidRDefault="00F655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514" w:rsidRDefault="00F655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514" w:rsidRDefault="00F655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9</w:t>
            </w:r>
          </w:p>
        </w:tc>
      </w:tr>
      <w:tr w:rsidR="00F65514" w:rsidTr="00F65514">
        <w:trPr>
          <w:trHeight w:val="247"/>
          <w:jc w:val="center"/>
        </w:trPr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514" w:rsidRDefault="00F655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left="77" w:right="9"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Сам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>аб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Провер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. раб. 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514" w:rsidRDefault="00F655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514" w:rsidRDefault="00F655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514" w:rsidRDefault="00F655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514" w:rsidRDefault="00F655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514" w:rsidRDefault="00F655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14</w:t>
            </w:r>
          </w:p>
        </w:tc>
      </w:tr>
      <w:tr w:rsidR="00F65514" w:rsidTr="00F65514">
        <w:trPr>
          <w:trHeight w:val="247"/>
          <w:jc w:val="center"/>
        </w:trPr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514" w:rsidRDefault="00F655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left="77" w:right="9"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Контр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>аб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514" w:rsidRDefault="00F655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514" w:rsidRDefault="00F655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514" w:rsidRDefault="00F655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514" w:rsidRDefault="00F655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514" w:rsidRDefault="00F655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9</w:t>
            </w:r>
          </w:p>
        </w:tc>
      </w:tr>
      <w:tr w:rsidR="00F65514" w:rsidTr="00F65514">
        <w:trPr>
          <w:trHeight w:val="247"/>
          <w:jc w:val="center"/>
        </w:trPr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514" w:rsidRDefault="00F655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left="77" w:right="9"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Матем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дикт</w:t>
            </w:r>
            <w:proofErr w:type="spell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514" w:rsidRDefault="00F655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514" w:rsidRDefault="00F655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514" w:rsidRDefault="00F655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514" w:rsidRDefault="00F655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514" w:rsidRDefault="00F655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left="77" w:right="9" w:firstLine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8</w:t>
            </w:r>
          </w:p>
        </w:tc>
      </w:tr>
    </w:tbl>
    <w:p w:rsidR="00F65514" w:rsidRDefault="00F65514" w:rsidP="00F65514">
      <w:pPr>
        <w:autoSpaceDE w:val="0"/>
        <w:autoSpaceDN w:val="0"/>
        <w:adjustRightInd w:val="0"/>
        <w:spacing w:before="240" w:after="120" w:line="252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47453" w:rsidRDefault="00824894" w:rsidP="00147453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МАТЕМАТИКА 2 класс </w:t>
      </w:r>
      <w:r w:rsidR="00147453">
        <w:rPr>
          <w:rFonts w:ascii="Times New Roman" w:hAnsi="Times New Roman" w:cs="Times New Roman"/>
          <w:b/>
          <w:bCs/>
          <w:sz w:val="24"/>
          <w:szCs w:val="24"/>
        </w:rPr>
        <w:br/>
        <w:t>Тематическое планирование</w:t>
      </w:r>
    </w:p>
    <w:tbl>
      <w:tblPr>
        <w:tblW w:w="15069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1"/>
        <w:gridCol w:w="1181"/>
        <w:gridCol w:w="1886"/>
        <w:gridCol w:w="843"/>
        <w:gridCol w:w="966"/>
        <w:gridCol w:w="2422"/>
        <w:gridCol w:w="2547"/>
        <w:gridCol w:w="1058"/>
        <w:gridCol w:w="1195"/>
        <w:gridCol w:w="982"/>
        <w:gridCol w:w="819"/>
        <w:gridCol w:w="819"/>
      </w:tblGrid>
      <w:tr w:rsidR="00824894" w:rsidRPr="0099681D" w:rsidTr="00824894">
        <w:trPr>
          <w:trHeight w:val="885"/>
          <w:tblCellSpacing w:w="-8" w:type="dxa"/>
          <w:jc w:val="center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раздела программы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Тип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br/>
              <w:t>урока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Элементы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содержания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 к уровню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br/>
              <w:t>подготовленности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учащихся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Вид контроля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Элементы дополнительного содержания</w:t>
            </w:r>
            <w:r w:rsidR="00047516" w:rsidRPr="0099681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ИКТ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Дата проведения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824894">
        <w:trPr>
          <w:trHeight w:val="1410"/>
          <w:tblCellSpacing w:w="-8" w:type="dxa"/>
          <w:jc w:val="center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Нумерация двузначных чисел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Числа 10, 20,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br/>
              <w:t>30, …, 100.  Однозначные и двузначные числа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Счет предметов. Название, последовательность и запись чисел от 0 до 100. Классы и разряды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понятия «однозначные» и «двузначные» числа.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считать предметы десятками, читать названия чисел и составлять запись каждого числа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Арифметический диктант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1. 2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FA341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3.09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824894">
        <w:trPr>
          <w:trHeight w:val="1410"/>
          <w:tblCellSpacing w:w="-8" w:type="dxa"/>
          <w:jc w:val="center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Числа 10, 20,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br/>
              <w:t>30, …, 100. Сложение и вычитание в пределах второго десятка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Счет предметов. Название, последовательность и запись чисел от 0 до 100. Классы и разряды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считать десятками в прямом и в обратном порядке от 10 до 100; находить закономерность подбора чисел; записывать двузначные числа цифрами; выбирать верный ответ; решать задачи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3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FA341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4.09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824894">
        <w:trPr>
          <w:trHeight w:val="2509"/>
          <w:tblCellSpacing w:w="-8" w:type="dxa"/>
          <w:jc w:val="center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Числа 10, 20,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br/>
              <w:t>30, …, 100. Решение и составление задач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Счет предметов. Название, последовательность и запись чисел от 0 до 100. Классы и разряды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сложение и вычитание в пределах второго десятка; выполнять разностное сравнение; используя рисунок составлять условие задачи </w:t>
            </w:r>
          </w:p>
          <w:p w:rsidR="00824894" w:rsidRPr="0099681D" w:rsidRDefault="00824894" w:rsidP="00824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и формулировать вопрос; изменять текст задачи; составлять вопрос задачи со словом «сколько»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Взаимоконтроль 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4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FA341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5.09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47453" w:rsidRPr="0099681D" w:rsidRDefault="00147453" w:rsidP="008248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99681D">
        <w:rPr>
          <w:rFonts w:ascii="Times New Roman" w:hAnsi="Times New Roman" w:cs="Times New Roman"/>
          <w:b/>
          <w:bCs/>
          <w:sz w:val="20"/>
          <w:szCs w:val="20"/>
        </w:rPr>
        <w:br w:type="page"/>
      </w:r>
    </w:p>
    <w:tbl>
      <w:tblPr>
        <w:tblW w:w="15069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1"/>
        <w:gridCol w:w="1181"/>
        <w:gridCol w:w="1886"/>
        <w:gridCol w:w="843"/>
        <w:gridCol w:w="966"/>
        <w:gridCol w:w="2422"/>
        <w:gridCol w:w="2547"/>
        <w:gridCol w:w="888"/>
        <w:gridCol w:w="1365"/>
        <w:gridCol w:w="982"/>
        <w:gridCol w:w="819"/>
        <w:gridCol w:w="819"/>
      </w:tblGrid>
      <w:tr w:rsidR="00824894" w:rsidRPr="0099681D" w:rsidTr="00824894">
        <w:trPr>
          <w:trHeight w:val="1410"/>
          <w:tblCellSpacing w:w="-8" w:type="dxa"/>
          <w:jc w:val="center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1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Числа 10, 20,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br/>
              <w:t>30, …, 100. Геометрические фигуры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Счет предметов. Название, последовательность и запись чисел от 0 до 100. Классы и разряды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определять, какое время показывают часы; соотносить форму предметов с объемными фигурами (шаром, кубом, цилиндром); строить отрезок данной длины; определять симметричные фигуры на чертеже; выполнять сложение и вычитание в пределах второго десятка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Шар. Куб. цилиндр. Симметричные  фигуры 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6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FA341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7.09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824894">
        <w:trPr>
          <w:trHeight w:val="1335"/>
          <w:tblCellSpacing w:w="-8" w:type="dxa"/>
          <w:jc w:val="center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Двузначные числа и их запись. Решение задач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Название, последовательность и запись двузначных чисел. 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читать и записывать цифрами любые двузначные числа; решать задачи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7. 8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FA341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10.09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FA341D">
        <w:trPr>
          <w:trHeight w:val="2747"/>
          <w:tblCellSpacing w:w="-8" w:type="dxa"/>
          <w:jc w:val="center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Двузначные числа и их запись. Сложение и вычитание в пределах 20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Название, последовательность и запись двузначных чисел. Устные и письменные вычисления с натуральными числами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41D" w:rsidRPr="0099681D" w:rsidRDefault="00824894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называть числа по порядку от 10 до 100; каждое двузначное число выкладывать палочками </w:t>
            </w:r>
            <w:proofErr w:type="spell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Кюизенера</w:t>
            </w:r>
            <w:proofErr w:type="spell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; вводить число </w:t>
            </w: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калькулятор; </w:t>
            </w:r>
          </w:p>
          <w:p w:rsidR="00824894" w:rsidRPr="0099681D" w:rsidRDefault="00FA341D" w:rsidP="00FA34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находить сумму чисел с помощью калькулятора; выполнять сложение и вычитание в пределах 20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Взаимоконтроль 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9, 10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FA341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11.09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47453" w:rsidRPr="0099681D" w:rsidRDefault="00147453" w:rsidP="001474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99681D"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5069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1"/>
        <w:gridCol w:w="1181"/>
        <w:gridCol w:w="1886"/>
        <w:gridCol w:w="843"/>
        <w:gridCol w:w="966"/>
        <w:gridCol w:w="2422"/>
        <w:gridCol w:w="2547"/>
        <w:gridCol w:w="888"/>
        <w:gridCol w:w="1365"/>
        <w:gridCol w:w="982"/>
        <w:gridCol w:w="819"/>
        <w:gridCol w:w="819"/>
      </w:tblGrid>
      <w:tr w:rsidR="00824894" w:rsidRPr="0099681D" w:rsidTr="00824894">
        <w:trPr>
          <w:trHeight w:val="1335"/>
          <w:tblCellSpacing w:w="-8" w:type="dxa"/>
          <w:jc w:val="center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1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Двузначные числа и их запись. Работа с калькулятором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Название, последовательность и запись двузначных чисел 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рассказывать, как с помощью калькулятора найти разность чисел; выполнять сложение и вычитание в пределах второго десятка; выполнять разностное сравнение чисел;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Применение микрокалькулятора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13, 14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FA341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12.09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824894">
        <w:trPr>
          <w:trHeight w:val="1335"/>
          <w:tblCellSpacing w:w="-8" w:type="dxa"/>
          <w:jc w:val="center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Двузначные числа и их запись. Задачи на построение геометрических фигур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Название, последовательность и запись двузначных чисел 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измерять высоту предметов; определять, какие предметы имеют оси симметрии; решать задачи; составлять по рисунку две задачи; измерять расстояние между точками; определять количество треугольников на чертеже; решать комбинаторные задачи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Определение осей симметрии.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16, 18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FA341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14.09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824894">
        <w:trPr>
          <w:trHeight w:val="1335"/>
          <w:tblCellSpacing w:w="-8" w:type="dxa"/>
          <w:jc w:val="center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Геометрический   материал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Луч и его обозначение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геометрических фигур: точка, прямая, отрезок, угол, многоугольники – треугольник, прямоугольник.</w:t>
            </w:r>
            <w:proofErr w:type="gram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Измерение длины отрезка и построение отрезка заданной длины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правило изображения луча; что конца у луча нет.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чертить луч, обозначать начало и бесконечность; называть луч латинскими буквами; читать задание и самостоятельно выполнять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Графы соотношений «больше», «меньше», «равно».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19, 20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FA341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17.09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47453" w:rsidRPr="0099681D" w:rsidRDefault="00147453" w:rsidP="001474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99681D"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5069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5"/>
        <w:gridCol w:w="1063"/>
        <w:gridCol w:w="13"/>
        <w:gridCol w:w="1875"/>
        <w:gridCol w:w="843"/>
        <w:gridCol w:w="27"/>
        <w:gridCol w:w="939"/>
        <w:gridCol w:w="21"/>
        <w:gridCol w:w="2401"/>
        <w:gridCol w:w="29"/>
        <w:gridCol w:w="2520"/>
        <w:gridCol w:w="888"/>
        <w:gridCol w:w="27"/>
        <w:gridCol w:w="1338"/>
        <w:gridCol w:w="57"/>
        <w:gridCol w:w="915"/>
        <w:gridCol w:w="10"/>
        <w:gridCol w:w="20"/>
        <w:gridCol w:w="765"/>
        <w:gridCol w:w="34"/>
        <w:gridCol w:w="819"/>
      </w:tblGrid>
      <w:tr w:rsidR="00824894" w:rsidRPr="0099681D" w:rsidTr="009152B4">
        <w:trPr>
          <w:trHeight w:val="1560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0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Входная контрольная работа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изученный материал 1 класса 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Контрольная работа (35 минут)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FA341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18.09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3900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Луч и его обозначение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геометрических фигур: точка, прямая, отрезок, угол, многоугольники – треугольник, прямоугольник.</w:t>
            </w:r>
            <w:proofErr w:type="gram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Измерение длины отрезка и построение отрезка заданной длины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выполнять работу над ошибками; называть точки, которые лежат на луче, и точки, которые не лежат на этом луче; находить на рисунке лучи и называть их; сравнивать луч и отрезок; выполнять сложение и вычитание в пределах 20; выполнять разностное сравнение  чисел; изображать высказывания с помощью граф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23, 24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FA341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19.09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238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Луч и его обозначение. Решение задач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геометрических фигур: точка, прямая, отрезок, угол, многоугольники – треугольник, прямоугольник.</w:t>
            </w:r>
            <w:proofErr w:type="gram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Измерение длины отрезка и построение отрезка заданной длины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решать задачи; изменять условие задачи; изображать с помощью цветных палочек двузначные числа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Взаимоконтроль 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26, 27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FA341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21.09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28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0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Числовой луч. Сравнение чисел с помощью числового луча.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геометрических фигур: точка, прямая, отрезок, угол, многоугольники – треугольник, прямоугольник.</w:t>
            </w:r>
            <w:proofErr w:type="gram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Измерение длины отрезка и построение отрезка заданной длины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понятия «числовой луч», «начало луча», «единичный отрезок».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чертить луч с данным единичным отрезком; сравнивать числа с помощью числового луча; выбирать единичный отрезок; находить точку по заданной координате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31, 32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FA341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24.09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Числовой луч. Решение задач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геометрических фигур: точка, прямая, отрезок, угол, многоугольники – треугольник, прямоугольник.</w:t>
            </w:r>
            <w:proofErr w:type="gram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Измерение длины отрезка и построение отрезка заданной длины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соотносить числа и данные точки на числовом луче; решать текстовые задачи; выполнять сложение и вычитание в пределах 20; выполнять разностное сравнение чисел; вычислять длину отрезка; читать все высказывания о числах, изображенных с помощью граф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35, 36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FA341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25.09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Числовой луч. Построение числового луча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геометрических фигур: точка, прямая, отрезок, угол, многоугольники – треугольник, прямоугольник.</w:t>
            </w:r>
            <w:proofErr w:type="gram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Измерение длины отрезка и построение отрезка заданной длины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представление о  греческом ученом Пифагоре.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строить числовой луч с данным единичным отрезком; отмечать данные точки на числовом луче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Взаимоконтроль 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Знакомство с Пифагором</w:t>
            </w: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39, 40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FA341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26.09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65F9" w:rsidRPr="0099681D" w:rsidTr="009152B4">
        <w:trPr>
          <w:trHeight w:val="894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5F9" w:rsidRPr="0099681D" w:rsidRDefault="003F65F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16</w:t>
            </w:r>
          </w:p>
        </w:tc>
        <w:tc>
          <w:tcPr>
            <w:tcW w:w="12972" w:type="dxa"/>
            <w:gridSpan w:val="1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F65F9" w:rsidRPr="0099681D" w:rsidRDefault="003F65F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№1Тема: «Запись и сравнение двузначных чисел. Луч»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F9" w:rsidRPr="0099681D" w:rsidRDefault="003F65F9" w:rsidP="003F65F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28.09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3F65F9" w:rsidRPr="0099681D" w:rsidRDefault="003F65F9" w:rsidP="003F65F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3F65F9" w:rsidP="003F65F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Величины и их измерение</w:t>
            </w: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Метр. Соотношения между единицами длины. Решение задач с величинами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Единицы длины (сантиметр, дециметр, метр)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5F9" w:rsidRPr="0099681D" w:rsidRDefault="003F65F9" w:rsidP="003F65F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единицы измерения длины.</w:t>
            </w:r>
          </w:p>
          <w:p w:rsidR="00824894" w:rsidRPr="0099681D" w:rsidRDefault="003F65F9" w:rsidP="003F65F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воспроизводить по памяти соотношения между единицами длины (1 м = 100 см;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1 дм = 10 см; 1 м = 10 дм); читать и записывать величины; выполнять измерения с помощью метровой линейки; </w:t>
            </w:r>
            <w:r w:rsidR="00824894"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="00824894"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с величинами; изображать с помощью цветных палочек двузначные числа; выполнять сложение и вычитание в пределах 20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5F9" w:rsidRPr="0099681D" w:rsidRDefault="003F65F9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3F65F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Старинные русские меры длины (вершок, аршин, пядь, маховая и косая сажень)</w:t>
            </w: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43, 45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FA341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Метр. Соотношения между единицами длины. Решение задач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Единицы длины (сантиметр, дециметр, метр). 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решать текстовые задачи; сравнивать единицы измерения длины; определять длину единичного отрезка на числовом луче, называть и записывать координаты отмеченных точек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Определение  длины единичного отрезка на числовом луче. Старинные меры измерения длины (аршин, вершок, пядь, косая сажень)</w:t>
            </w: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47, 49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FA341D" w:rsidP="00FA341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19</w:t>
            </w:r>
          </w:p>
        </w:tc>
        <w:tc>
          <w:tcPr>
            <w:tcW w:w="10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Геометрический  материал </w:t>
            </w: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Многоугольник и его элементы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геометрических фигур: точка, прямая, отрезок, угол, многоугольники – треугольник, прямоугольник.</w:t>
            </w:r>
            <w:proofErr w:type="gram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Измерение длины отрезка и построение отрезка заданной длины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понятие «многоугольник»; что в любом многоугольнике одно и то же число углов, сторон и вершин.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распознавать и изображать многоугольник; считать углы, стороны, вершины многоугольника; называть вершины и стороны многоугольника; выкладывать из цветных палочек треугольник, четырехугольник, пятиугольник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Выпуклый и невыпуклый многоугольники</w:t>
            </w: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50, 51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FA341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61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Многоугольник и его элементы. Построение многоугольника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геометрических фигур: точка, прямая, отрезок, угол, многоугольники – треугольник, прямоугольник.</w:t>
            </w:r>
            <w:proofErr w:type="gram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Измерение длины отрезка и построение отрезка заданной длины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называть многоугольник и различать элементы многоугольника: вершину, сторону, угол; выполнять построение треугольника и четырехугольника; выполнять сложение и вычитание в пределах 20; использовать математические термины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Взаимоконтроль 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53, 54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FA341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61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Многоугольник и его элементы. Решение задач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Распознавание и изображение геометрических фигур: точка, прямая, отрезок, угол, многоугольники – 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решать текстовые задачи; выполнять вычисления с помощью калькулятора; изображать с помощью 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55, 56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FA341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8.10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052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824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треугольник, прямоугольник. Измерение длины отрезка и построение отрезка заданной длины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цветных палочек двузначные числа; решать задачи с  величинами «цена», «количество», «стоимость»; восстанавливать равенства 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Сложение и вычитание двузначных чисел</w:t>
            </w: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вычитание вида 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26 + 2; 26 – 2; 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26 + 10; 26 – 10. Алгоритм сложения и вычитания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Знать,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что при сложении чисел единицы складываются с единицами, а десятки с десятками; при вычитании из единиц вычитаются единицы, а из десятков десятки.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применять правила поразрядного сложения и вычитания чисел при выполнении письменных вычислений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Поразрядное сложение и вычитание двузначных чисел с применением микрокалькулятора и 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с помощью цветных палочек </w:t>
            </w:r>
            <w:proofErr w:type="spell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Кюизенера</w:t>
            </w:r>
            <w:proofErr w:type="spellEnd"/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58, 59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BF22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FA341D" w:rsidRPr="0099681D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вычитание вида 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26 + 2; 26 – 2; 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26 + 10; 26 – 10. Решение задач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сравнение сумм и разностей; решать задачи с величинами; составлять вопросы  к данному условию; решать задачи, используя чертеж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Взаимоконтроль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DB4C3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Математические ребусы</w:t>
            </w: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60, 61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FA341D" w:rsidP="00BF22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F22E0" w:rsidRPr="009968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C33" w:rsidRPr="0099681D" w:rsidTr="009152B4">
        <w:trPr>
          <w:trHeight w:val="551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4C33" w:rsidRPr="0099681D" w:rsidRDefault="00DB4C3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982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4C33" w:rsidRPr="0099681D" w:rsidRDefault="00DB4C33" w:rsidP="00DB4C3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№2 Тема: «Сложение и вычитание двузначных чисел. Многоугольник»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4C33" w:rsidRPr="0099681D" w:rsidRDefault="00DB4C33" w:rsidP="00BF22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F22E0" w:rsidRPr="009968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4C33" w:rsidRPr="0099681D" w:rsidRDefault="00DB4C3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Запись сложения столбиком.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алгоритм сложения столбиком.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записывать и выполнять сложение двузначных чисел столбиком; определять, какой цифрой оканчивается сумма; увеличивать данные числа; использовать математические термины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68, 69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3F65F9" w:rsidP="00BF22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F22E0" w:rsidRPr="009968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226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10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Запись сложения столбиком. Решение задач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сложение и вычитание чисел; определять длину единичного отрезка на данном числовом луче; количество четырехугольников на каждом чертеже; давать имя многоугольникам 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70, 71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3F65F9" w:rsidP="00BF22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F22E0" w:rsidRPr="009968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Запись сложения столбиком. Геометрические фигуры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сложение и вычитание чисел; решать задачу, используя схему; решать комбинаторные задачи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73, 74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3F65F9" w:rsidP="00BF22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F22E0" w:rsidRPr="009968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28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Запись вычитания столбиком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алгоритм вычитания столбиком.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записывать и выполнять вычитание двузначных чисел столбиком; уменьшать данные числа; выполнять разностное сравнение двузначных чисел; решать задачи с величинами «цена», «количество», «стоимость»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Взаимоконтроль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75, 76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BF22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3F65F9" w:rsidRPr="0099681D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Запись вычитания столбиком. Решение задач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числами. 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устные и письменные вычисления с двузначными числами; находить на чертеже пятиугольники; решать задачи разными способами; выполнять сравнение величин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77, 79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3F65F9" w:rsidP="00BF22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F22E0" w:rsidRPr="009968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Запись вычитания столбиком. Составление задач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устные и письменные вычисления с двузначными числами; составлять задачи по чертежам и решать их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81, 82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3F65F9" w:rsidP="00BF22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F22E0" w:rsidRPr="009968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C33" w:rsidRPr="0099681D" w:rsidTr="009152B4">
        <w:trPr>
          <w:trHeight w:val="491"/>
          <w:tblCellSpacing w:w="-8" w:type="dxa"/>
          <w:jc w:val="center"/>
        </w:trPr>
        <w:tc>
          <w:tcPr>
            <w:tcW w:w="48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B4C33" w:rsidRPr="0099681D" w:rsidRDefault="00DB4C3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  <w:p w:rsidR="00DB4C33" w:rsidRPr="0099681D" w:rsidRDefault="00DB4C33" w:rsidP="008248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4C33" w:rsidRPr="0099681D" w:rsidRDefault="00DB4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919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B4C33" w:rsidRPr="0099681D" w:rsidRDefault="00DB4C33" w:rsidP="009C1C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Контрольная работа за 1 четверть: итоговая №3</w:t>
            </w:r>
          </w:p>
        </w:tc>
        <w:tc>
          <w:tcPr>
            <w:tcW w:w="83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B4C33" w:rsidRPr="0099681D" w:rsidRDefault="00DB4C33" w:rsidP="00BF22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F22E0" w:rsidRPr="009968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B4C33" w:rsidRPr="0099681D" w:rsidRDefault="00DB4C33" w:rsidP="00DB4C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C33" w:rsidRPr="0099681D" w:rsidTr="009152B4">
        <w:trPr>
          <w:trHeight w:val="20"/>
          <w:tblCellSpacing w:w="-8" w:type="dxa"/>
          <w:jc w:val="center"/>
        </w:trPr>
        <w:tc>
          <w:tcPr>
            <w:tcW w:w="48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4C33" w:rsidRPr="0099681D" w:rsidRDefault="00DB4C33" w:rsidP="008248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4C33" w:rsidRPr="0099681D" w:rsidRDefault="00DB4C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19" w:type="dxa"/>
            <w:gridSpan w:val="15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4C33" w:rsidRPr="0099681D" w:rsidRDefault="00DB4C3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4C33" w:rsidRPr="0099681D" w:rsidRDefault="00DB4C3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4C33" w:rsidRPr="0099681D" w:rsidRDefault="00DB4C3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22E0" w:rsidRPr="0099681D" w:rsidTr="009152B4">
        <w:trPr>
          <w:trHeight w:val="457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F22E0" w:rsidRPr="0099681D" w:rsidRDefault="00BF22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10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F22E0" w:rsidRPr="0099681D" w:rsidRDefault="00BF22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F22E0" w:rsidRPr="0099681D" w:rsidRDefault="00BF22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BF22E0" w:rsidRPr="0099681D" w:rsidRDefault="00BF22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столбиком</w:t>
            </w:r>
          </w:p>
        </w:tc>
        <w:tc>
          <w:tcPr>
            <w:tcW w:w="88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F22E0" w:rsidRPr="0099681D" w:rsidRDefault="00BF22E0" w:rsidP="00BF22E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F22E0" w:rsidRPr="0099681D" w:rsidRDefault="00BF22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4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F22E0" w:rsidRPr="0099681D" w:rsidRDefault="00BF22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25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F22E0" w:rsidRPr="0099681D" w:rsidRDefault="00BF22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устные и письменные вычисления с двузначными числами; находить на чертеже пятиугольники; решать задачи разными способами; выполнять сравнение величин</w:t>
            </w:r>
          </w:p>
        </w:tc>
        <w:tc>
          <w:tcPr>
            <w:tcW w:w="93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F22E0" w:rsidRPr="0099681D" w:rsidRDefault="00BF22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41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F22E0" w:rsidRPr="0099681D" w:rsidRDefault="00BF22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F22E0" w:rsidRPr="0099681D" w:rsidRDefault="00BF22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F22E0" w:rsidRPr="0099681D" w:rsidRDefault="00BF22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26.10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F22E0" w:rsidRPr="0099681D" w:rsidRDefault="00BF22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22E0" w:rsidRPr="0099681D" w:rsidTr="00BF22E0">
        <w:trPr>
          <w:trHeight w:val="457"/>
          <w:tblCellSpacing w:w="-8" w:type="dxa"/>
          <w:jc w:val="center"/>
        </w:trPr>
        <w:tc>
          <w:tcPr>
            <w:tcW w:w="77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F22E0" w:rsidRPr="0099681D" w:rsidRDefault="00BF22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 четверть</w:t>
            </w:r>
          </w:p>
        </w:tc>
        <w:tc>
          <w:tcPr>
            <w:tcW w:w="25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F22E0" w:rsidRPr="0099681D" w:rsidRDefault="00BF22E0" w:rsidP="00BF22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7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F22E0" w:rsidRPr="0099681D" w:rsidRDefault="00BF22E0" w:rsidP="00BF22E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A920A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920A9" w:rsidRPr="009968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Сложение двузначных чисел (общий случай). Решение задач с величинами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4C33" w:rsidRPr="0099681D" w:rsidRDefault="00DB4C33" w:rsidP="00DB4C3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алгоритм сложения двузначных чисел столбиком </w:t>
            </w:r>
          </w:p>
          <w:p w:rsidR="00DB4C33" w:rsidRPr="0099681D" w:rsidRDefault="00DB4C33" w:rsidP="00DB4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с переходом через десяток.</w:t>
            </w:r>
          </w:p>
          <w:p w:rsidR="00824894" w:rsidRPr="0099681D" w:rsidRDefault="00DB4C33" w:rsidP="00DB4C3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записывать и выполнять сложение чисел в пределах 100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br/>
              <w:t>с переходом через десяток; решать задачи с помощью таблицы с величинами «цена», «количество», «стоимость</w:t>
            </w: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824894"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</w:t>
            </w:r>
            <w:proofErr w:type="gramEnd"/>
            <w:r w:rsidR="00824894"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меть</w:t>
            </w:r>
            <w:r w:rsidR="00824894"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записывать и выполнять сложение чисел в пределах 100 </w:t>
            </w:r>
            <w:r w:rsidR="00824894" w:rsidRPr="0099681D">
              <w:rPr>
                <w:rFonts w:ascii="Times New Roman" w:hAnsi="Times New Roman" w:cs="Times New Roman"/>
                <w:sz w:val="20"/>
                <w:szCs w:val="20"/>
              </w:rPr>
              <w:br/>
              <w:t>с переходом через десяток; решать задачи с величинами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86, 87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005C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6.11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A920A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920A9" w:rsidRPr="009968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двузначных чисел (общий случай). Равенства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записывать и выполнять сложение чисел в пределах 100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br/>
              <w:t>с переходом через десяток; восстанавливать равенства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88, 89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005C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7.11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210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A920A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920A9" w:rsidRPr="009968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Сложение двузначных чисел (общий случай). Составление задач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записывать и выполнять сложение чисел в пределах 100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br/>
              <w:t>с переходом через десяток; составление задач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90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005C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9.11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65F9" w:rsidRPr="0099681D" w:rsidTr="009152B4">
        <w:trPr>
          <w:trHeight w:val="735"/>
          <w:tblCellSpacing w:w="-8" w:type="dxa"/>
          <w:jc w:val="center"/>
        </w:trPr>
        <w:tc>
          <w:tcPr>
            <w:tcW w:w="48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F65F9" w:rsidRPr="0099681D" w:rsidRDefault="003F65F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A920A9" w:rsidRPr="009968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3F65F9" w:rsidRPr="0099681D" w:rsidRDefault="003F65F9" w:rsidP="00824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5F9" w:rsidRPr="0099681D" w:rsidRDefault="003F65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F65F9" w:rsidRPr="0099681D" w:rsidRDefault="003F65F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двузначных чисел (общий  </w:t>
            </w:r>
            <w:proofErr w:type="gramEnd"/>
          </w:p>
          <w:p w:rsidR="003F65F9" w:rsidRPr="0099681D" w:rsidRDefault="003F65F9" w:rsidP="00BF1E6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случай). Геометрические фигуры</w:t>
            </w:r>
          </w:p>
        </w:tc>
        <w:tc>
          <w:tcPr>
            <w:tcW w:w="8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F65F9" w:rsidRPr="0099681D" w:rsidRDefault="003F65F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F65F9" w:rsidRPr="0099681D" w:rsidRDefault="003F65F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F65F9" w:rsidRPr="0099681D" w:rsidRDefault="003F65F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256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F65F9" w:rsidRPr="0099681D" w:rsidRDefault="003F65F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записывать и выполнять сложение чисел в пределах 100 </w:t>
            </w:r>
          </w:p>
          <w:p w:rsidR="003F65F9" w:rsidRPr="0099681D" w:rsidRDefault="003F65F9" w:rsidP="00EA4A1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с переходом через десяток; различать геометрические фигуры; находить на чертеже пятиугольники; решать задачи с величинами; записывать числа в порядке убывания (возрастания)</w:t>
            </w:r>
          </w:p>
        </w:tc>
        <w:tc>
          <w:tcPr>
            <w:tcW w:w="9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F65F9" w:rsidRPr="0099681D" w:rsidRDefault="003F65F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38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F65F9" w:rsidRPr="0099681D" w:rsidRDefault="003F65F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F65F9" w:rsidRPr="0099681D" w:rsidRDefault="003F65F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91</w:t>
            </w:r>
          </w:p>
          <w:p w:rsidR="003F65F9" w:rsidRPr="0099681D" w:rsidRDefault="003F65F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(рабочая </w:t>
            </w:r>
            <w:proofErr w:type="gramEnd"/>
          </w:p>
          <w:p w:rsidR="003F65F9" w:rsidRPr="0099681D" w:rsidRDefault="003F65F9" w:rsidP="0059094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тетрадь № 1)</w:t>
            </w:r>
          </w:p>
        </w:tc>
        <w:tc>
          <w:tcPr>
            <w:tcW w:w="83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F65F9" w:rsidRPr="0099681D" w:rsidRDefault="00005C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12.11</w:t>
            </w:r>
          </w:p>
        </w:tc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F65F9" w:rsidRPr="0099681D" w:rsidRDefault="003F65F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65F9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5F9" w:rsidRPr="0099681D" w:rsidRDefault="003F65F9" w:rsidP="008248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5F9" w:rsidRPr="0099681D" w:rsidRDefault="003F65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5F9" w:rsidRPr="0099681D" w:rsidRDefault="003F65F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5F9" w:rsidRPr="0099681D" w:rsidRDefault="003F65F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5F9" w:rsidRPr="0099681D" w:rsidRDefault="003F65F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8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5F9" w:rsidRPr="0099681D" w:rsidRDefault="003F65F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5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5F9" w:rsidRPr="0099681D" w:rsidRDefault="003F65F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5F9" w:rsidRPr="0099681D" w:rsidRDefault="003F65F9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5F9" w:rsidRPr="0099681D" w:rsidRDefault="003F65F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5F9" w:rsidRPr="0099681D" w:rsidRDefault="003F65F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5F9" w:rsidRPr="0099681D" w:rsidRDefault="003F65F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5F9" w:rsidRPr="0099681D" w:rsidRDefault="003F65F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A920A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920A9" w:rsidRPr="009968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Вычитание двузначных чисел (общий случай)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алгоритм вычитания двузначных чисел столбиком с переходом через десяток.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записывать и выполнять вычитание чисел в пределах 100, когда в разряде единиц уменьшаемого их меньше, чем в разряде единиц вычитаемого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Взаимоконтроль 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92, 93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005C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13.11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A920A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920A9" w:rsidRPr="0099681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Вычитание двузначных чисел (общий случай). Решение задач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вычитание двузначных чисел с переходом через десяток; выполнять разностное сравнение двузначных чисел; восстанавливать равенства; решать задачу с помощью чертежа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94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005C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140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A920A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  <w:r w:rsidR="00A920A9" w:rsidRPr="0099681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Вычитание двузначных чисел (общий случай). Решение задач с величинами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выполнять вычитание двузначных чисел с переходом через десяток; решать задачи с величинами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95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005C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16.11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Вычитание двузначных чисел (общий случай). Симметричные фигуры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вычитание двузначных чисел с переходом через десяток; называть пары симметричных вершин и сторон многоугольников; составлять высказывания со словом «больше» и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изображать их с помощью стрелок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Самостоятельная работа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Симметричные  фигуры </w:t>
            </w: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96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005C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19.11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A920A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A920A9"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«Сложение и вычитание двузначных чисел»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изученный материал по теме «Сложение и вычитание двузначных чисел»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Контрольная работа (35 минут)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005C1C" w:rsidP="00005C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20.11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A920A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920A9" w:rsidRPr="009968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Вычитание двузначных чисел (общий случай)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работу над ошибками; выполнять сложение и вычитание двузначных чисел с переходом через десяток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97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005C1C" w:rsidP="00005C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11F7" w:rsidRPr="0099681D" w:rsidTr="009152B4">
        <w:trPr>
          <w:trHeight w:val="2148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011F7" w:rsidRPr="0099681D" w:rsidRDefault="007011F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920A9" w:rsidRPr="009968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7011F7" w:rsidRPr="0099681D" w:rsidRDefault="007011F7" w:rsidP="00824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11F7" w:rsidRPr="0099681D" w:rsidRDefault="007011F7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Геометрический материал</w:t>
            </w: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011F7" w:rsidRPr="0099681D" w:rsidRDefault="007011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Периметр многоугольника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011F7" w:rsidRPr="0099681D" w:rsidRDefault="007011F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011F7" w:rsidRPr="0099681D" w:rsidRDefault="007011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011F7" w:rsidRPr="0099681D" w:rsidRDefault="007011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Вычисление периметра многоугольника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011F7" w:rsidRPr="0099681D" w:rsidRDefault="007011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Знать,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что сумму длин всех сторон многоугольника называют периметром.</w:t>
            </w:r>
          </w:p>
          <w:p w:rsidR="007011F7" w:rsidRPr="0099681D" w:rsidRDefault="007011F7" w:rsidP="007D554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термин «периметр» и вычислять периметр любого многоугольника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011F7" w:rsidRPr="0099681D" w:rsidRDefault="007011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Творческая работа: </w:t>
            </w:r>
          </w:p>
          <w:p w:rsidR="007011F7" w:rsidRPr="0099681D" w:rsidRDefault="007011F7" w:rsidP="00EA6ED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вычисление периметра своей комнаты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011F7" w:rsidRPr="0099681D" w:rsidRDefault="007011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011F7" w:rsidRPr="0099681D" w:rsidRDefault="007011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98</w:t>
            </w:r>
          </w:p>
          <w:p w:rsidR="007011F7" w:rsidRPr="0099681D" w:rsidRDefault="007011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(рабочая </w:t>
            </w:r>
            <w:proofErr w:type="gramEnd"/>
          </w:p>
          <w:p w:rsidR="007011F7" w:rsidRPr="0099681D" w:rsidRDefault="007011F7" w:rsidP="004502A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011F7" w:rsidRPr="0099681D" w:rsidRDefault="00005C1C" w:rsidP="00005C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23.11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011F7" w:rsidRPr="0099681D" w:rsidRDefault="007011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A920A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920A9" w:rsidRPr="009968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Периметр многоугольника. Сложение и вычитание двузначных чисел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Вычисление периметра многоугольника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выполнять необходимые измерения и вычислять периметр многоугольников; выполнять сложение и вычитание двузначных чисел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99, 100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005C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26.11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49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A920A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920A9" w:rsidRPr="009968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Периметр многоугольника. Решение задач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Вычисление периметра многоугольника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представление об итальянском ученом Галилео Галилее.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решать текстовые задачи; выполнять разностное сравнение двузначных чисел; выполнять чертеж по образцу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Знакомство с итальянским ученым Галилео Галилеем</w:t>
            </w: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101, 103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005C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27.11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A920A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A920A9" w:rsidRPr="009968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Окружность. Ее центр и радиус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геометрических фигур: точка, прямая, отрезок, угол, многоугольники – треугольник, прямоугольник.</w:t>
            </w:r>
            <w:proofErr w:type="gram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Измерение длины отрезка и построение отрезка заданной длины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понятия «окружность», «центр окружности», «радиус окружности».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чертить окружность при помощи циркуля по заданному радиусу; сравнивать окружность и круг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Творческая работа: подготовить на альбомном листе </w:t>
            </w: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рису-</w:t>
            </w:r>
            <w:r w:rsidR="00005C1C" w:rsidRPr="0099681D">
              <w:rPr>
                <w:rFonts w:ascii="Times New Roman" w:hAnsi="Times New Roman" w:cs="Times New Roman"/>
                <w:sz w:val="20"/>
                <w:szCs w:val="20"/>
              </w:rPr>
              <w:t>нок</w:t>
            </w:r>
            <w:proofErr w:type="gramEnd"/>
            <w:r w:rsidR="00005C1C"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05C1C" w:rsidRPr="0099681D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из окружности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Понятия «внутри» окружности, «вне» окружности, точка принадлежит окружности</w:t>
            </w: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106, 107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005C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A920A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920A9" w:rsidRPr="009968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Окружность. Ее центр и радиус. Периметр квадрата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геометрических фигур: точка, прямая, отрезок, угол, многоугольники – треугольник, прямоугольник.</w:t>
            </w:r>
            <w:proofErr w:type="gram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Измерение длины отрезка и построение отрезка заданной длины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определять количество окружностей на чертеже; выполнять сложение и вычитание двузначных чисел; выполнять измерения и вычислять периметр квадрата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109, 110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005C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30.11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990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A920A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920A9" w:rsidRPr="0099681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Окружность. Ее центр и радиус. Решение задач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геометрических фигур: точка, прямая, отрезок, угол, многоугольники – треугольник, прямоугольник.</w:t>
            </w:r>
            <w:proofErr w:type="gram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Измерение длины отрезка и построение отрезка заданной длины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строить окружность; измерять радиус окружности; решать задачи с величинами «цена», «количество», «стоимость»; вычислять периметр треугольника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Взаимоконтроль 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111, 112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005C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A920A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920A9" w:rsidRPr="0099681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Взаимное расположение фигур на плоскости. Пересекающиеся фигуры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геометрических фигур: точка, прямая, отрезок, угол, многоугольники – треугольник, прямоугольник.</w:t>
            </w:r>
            <w:proofErr w:type="gram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Измерение длины отрезка и построение отрезка заданной длины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Знать,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что общей частью фигур может быть многоугольник, отрезок, луч, точка.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общую часть пересекающихся фигур; определять, какие фигуры пересекаются; выполнять чертеж четырехугольников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Пересечение фигур.</w:t>
            </w: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114, 115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005C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4.12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244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A920A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 w:rsidR="00A920A9" w:rsidRPr="0099681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Взаимное расположение фигур на плоскости. Решение задач с величинами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геометрических фигур: точка, прямая, отрезок, угол, многоугольники – треугольник, прямоугольник.</w:t>
            </w:r>
            <w:proofErr w:type="gram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Измерение длины отрезка и построение отрезка заданной длины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сложение и вычитание двузначных чисел; решать задачи с величинами «цена», «количество», «стоимость»; выполнять проверку с помощью калькулятора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116, 117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005C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2520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A920A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920A9"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Таблица умножения и деления однозначных чисел</w:t>
            </w: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 на 2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Таблица умножения на 2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таблицу умножения на 2.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воспроизводить по памяти результаты табличного умножения однозначных чисел; сравнивать результаты  умножения, используя калькулятор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Взаимоконтроль 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120, 121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005C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7.12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2460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A920A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920A9" w:rsidRPr="009968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и деление на 2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чисел, использование соответствующих терминов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таблицу деления на 2.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с  помощью умножения; выполнять </w:t>
            </w:r>
            <w:proofErr w:type="spell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пересчитывание</w:t>
            </w:r>
            <w:proofErr w:type="spell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квадратов, на которые разделена фигура, с использованием таблицы умножения 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122, 123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005C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10.12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A920A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5</w:t>
            </w:r>
            <w:r w:rsidR="00A920A9" w:rsidRPr="009968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 2. Половина числа. Решение задач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чисел, использование соответствующих терминов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Знать,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что если число разделить на 2, то можно найти его часть – половину числа.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результаты табличных случаев деления; находить половину числа; решать текстовые задачи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Нахождение доли числа действием деления: </w:t>
            </w:r>
            <w:r w:rsidRPr="0099681D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304800" cy="390525"/>
                  <wp:effectExtent l="0" t="0" r="0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124, 126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005C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11.12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780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A920A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920A9" w:rsidRPr="009968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и деление на 2. Половина числа. Решение задач на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построение геометрических фигур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чисел, использование соответствующих терминов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умножение и деление на 2; выполнять сложение и вычитание двузначных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чисел; строить пересекающиеся фигуры и определять их общую часть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Самостоятельная работа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129, 130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(рабочая тетрадь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005C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12.12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A920A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A920A9" w:rsidRPr="009968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 на 3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Таблица умножения на 3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таблицу умножения на 3.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воспроизводить по памяти результаты табличного умножения однозначных чисел; сравнивать результаты умножения, используя калькулятор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132, 133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005C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14.12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20A9" w:rsidRPr="0099681D" w:rsidTr="009152B4">
        <w:trPr>
          <w:trHeight w:val="1799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  <w:p w:rsidR="00A920A9" w:rsidRPr="0099681D" w:rsidRDefault="00A920A9" w:rsidP="00824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</w:p>
        </w:tc>
        <w:tc>
          <w:tcPr>
            <w:tcW w:w="10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и деление на 3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20A9" w:rsidRPr="0099681D" w:rsidRDefault="00A920A9" w:rsidP="00E17F1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чисел, использование соответствующих терминов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таблицу деления на 3.</w:t>
            </w:r>
          </w:p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с  помощью умножения; выполнять</w:t>
            </w:r>
          </w:p>
          <w:p w:rsidR="00A920A9" w:rsidRPr="0099681D" w:rsidRDefault="00A920A9" w:rsidP="00CD59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пересчитывание</w:t>
            </w:r>
            <w:proofErr w:type="spell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квадратов, на которые разделена фигура, с использованием таблицы умножения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Взаимоконтроль 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134, 135</w:t>
            </w:r>
          </w:p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(рабочая </w:t>
            </w:r>
            <w:proofErr w:type="gramEnd"/>
          </w:p>
          <w:p w:rsidR="00A920A9" w:rsidRPr="0099681D" w:rsidRDefault="00A920A9" w:rsidP="0064307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17.12</w:t>
            </w:r>
          </w:p>
          <w:p w:rsidR="00A920A9" w:rsidRPr="0099681D" w:rsidRDefault="00A920A9" w:rsidP="00A90EF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20A9" w:rsidRPr="0099681D" w:rsidTr="009152B4">
        <w:trPr>
          <w:trHeight w:val="210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920A9" w:rsidRPr="0099681D" w:rsidRDefault="00A920A9" w:rsidP="00A920A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0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 3. Треть числа. Решение задач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чисел, использование соответствующих терминов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Знать,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что если число разделить на 3, то можно найти его часть –  треть числа.</w:t>
            </w:r>
          </w:p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 результаты табличных случаев деления; находить треть числа; решать текстовые задачи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Нахождение </w:t>
            </w:r>
            <w:r w:rsidRPr="0099681D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39052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доли числа, величины</w:t>
            </w: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136, 137</w:t>
            </w:r>
          </w:p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0A9" w:rsidRPr="0099681D" w:rsidRDefault="00A920A9" w:rsidP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18.12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20A9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A920A9" w:rsidRPr="0099681D" w:rsidRDefault="00A920A9" w:rsidP="00A920A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079" w:type="dxa"/>
            <w:vMerge/>
            <w:tcBorders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 3. Треть числа. Решение задач на построение геометрических фигур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чисел, использование соответствующих терминов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выполнять умножение и деление на 3; выполнять сложение и вычитание двузначных чисел; строить пересекающиеся фигуры и определять их общую часть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138, 140, 141</w:t>
            </w:r>
          </w:p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A920A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920A9" w:rsidRPr="0099681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 на 4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Таблица умножения на 4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таблицу умножения на 4.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воспроизводить по памяти результаты табличного умножения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однозначных чисел; сравнивать результаты  умножения, используя калькулятор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Взаимоконтроль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144, 145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21.12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2520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A920A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 w:rsidR="00A920A9" w:rsidRPr="0099681D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и деление на 4.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чисел, использование соответствующих терминов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таблицу деления на 4.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с  помощью умножения; выполнять </w:t>
            </w:r>
            <w:proofErr w:type="spell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пересчитывание</w:t>
            </w:r>
            <w:proofErr w:type="spell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квадратов, на которые разделена фигура, с использованием таблицы умножения 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146, 147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24.12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3090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A920A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920A9"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 4. Четверть числа. Решение задач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чисел, использование соответствующих терминов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Знать,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что если число разделить на 4, то можно найти его часть –  четверть числа.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результаты табличных случаев деления; находить четверть числа; решать текстовые задачи; выделять условие задачи, вопрос задачи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0A9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  <w:p w:rsidR="00824894" w:rsidRPr="0099681D" w:rsidRDefault="00A920A9" w:rsidP="00A920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Нахождение </w:t>
            </w:r>
            <w:r w:rsidRPr="0099681D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371475"/>
                  <wp:effectExtent l="0" t="0" r="9525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доли числа, величины</w:t>
            </w: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148, 149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25.12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205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A920A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920A9" w:rsidRPr="009968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«Геометрические фигуры. Таблица умножения на 2, на 3, на 4»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A920A9" w:rsidP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чисел, использование соответствующих терминов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умножение и деление на 4; выполнять сложение и вычитание двузначных чисел; строить пересекающиеся фигуры и определять их общую часть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A920A9" w:rsidP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Контрольная работа (35 минут)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49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A920A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  <w:r w:rsidR="00A920A9" w:rsidRPr="009968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Таблица умножения на 2, на 3, на 4»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и деление чисел, использование соответствующих терминов. </w:t>
            </w: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Распознавание и изображение геометрических фигур: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точка, прямая, отрезок, угол, многоугольники – треугольник, прямоугольник.</w:t>
            </w:r>
            <w:proofErr w:type="gram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Измерение длины отрезка и построение отрезка заданной длины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Знать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изученный материал по теме «Геометрические фигуры. Таблица умножения на 2, на 3, на 4»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0A9" w:rsidRPr="0099681D" w:rsidRDefault="00A920A9" w:rsidP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151, 152, 153</w:t>
            </w:r>
          </w:p>
          <w:p w:rsidR="00824894" w:rsidRPr="0099681D" w:rsidRDefault="00A920A9" w:rsidP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1)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28.12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20A9" w:rsidRPr="0099681D" w:rsidTr="009152B4">
        <w:trPr>
          <w:trHeight w:val="537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3565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sz w:val="20"/>
                <w:szCs w:val="20"/>
              </w:rPr>
              <w:t>3 четверть</w:t>
            </w: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9152B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152B4" w:rsidRPr="009968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на 5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Таблица умножения на 5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таблицу умножения на 5.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работу над ошибками; воспроизводить по памяти результаты табличного умножения однозначных чисел; сравнивать результаты  умножения, используя калькулятор 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1, 2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00360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14.01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20A9" w:rsidRPr="0099681D" w:rsidTr="009152B4">
        <w:trPr>
          <w:trHeight w:val="2376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152B4" w:rsidRPr="009968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A920A9" w:rsidRPr="0099681D" w:rsidRDefault="00A920A9" w:rsidP="00824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на 5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чисел, использование соответствующих терминов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с помощью умножения; выполнять </w:t>
            </w:r>
            <w:proofErr w:type="spell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пересчитывание</w:t>
            </w:r>
            <w:proofErr w:type="spell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квадратов, на которые разделена фигура, с использованием таблицы умножения; выполнять необходимые </w:t>
            </w:r>
          </w:p>
          <w:p w:rsidR="00A920A9" w:rsidRPr="0099681D" w:rsidRDefault="00A920A9" w:rsidP="008537A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измерения и вычислять периметр пятиугольника двумя способами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Взаимоконтроль 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3, 4</w:t>
            </w:r>
          </w:p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20A9" w:rsidRPr="0099681D" w:rsidRDefault="0000360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15.01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20A9" w:rsidRPr="0099681D" w:rsidRDefault="00A920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420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9152B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152B4" w:rsidRPr="009968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 5. Решение задач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чисел, использование соответствующих терминов. 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таблицу деления на 5.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результаты табличных случаев деления;  решать задачи с помощью деления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6, 7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00360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16.01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9152B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="009152B4" w:rsidRPr="009968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 5. Пятая часть числа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чисел, использование соответствующих терминов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Знать,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что если число разделить на 5, то можно найти пятую часть числа.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результаты табличных случаев деления; находить пятую часть числа; решать текстовые задачи; выделять условие задачи, вопрос задачи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Нахождение </w:t>
            </w:r>
            <w:r w:rsidRPr="0099681D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37147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доли числа, величины.</w:t>
            </w: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8, 10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00360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18.01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360B" w:rsidRPr="0099681D" w:rsidTr="009152B4">
        <w:trPr>
          <w:trHeight w:val="2096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0360B" w:rsidRPr="0099681D" w:rsidRDefault="0000360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152B4" w:rsidRPr="0099681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00360B" w:rsidRPr="0099681D" w:rsidRDefault="0000360B" w:rsidP="00824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360B" w:rsidRPr="0099681D" w:rsidRDefault="000036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0360B" w:rsidRPr="0099681D" w:rsidRDefault="0000360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 5. Пятая часть числа. Геометрические фигуры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0360B" w:rsidRPr="0099681D" w:rsidRDefault="0000360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0360B" w:rsidRPr="0099681D" w:rsidRDefault="0000360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0360B" w:rsidRPr="0099681D" w:rsidRDefault="0000360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чисел, использование соответствующих терминов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0360B" w:rsidRPr="0099681D" w:rsidRDefault="0000360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умножение и деление на 5; выполнять сложение и вычитание двузначных чисел; строить пересекающиеся фигуры и определять их общую часть; </w:t>
            </w:r>
          </w:p>
          <w:p w:rsidR="0000360B" w:rsidRPr="0099681D" w:rsidRDefault="0000360B" w:rsidP="00203FE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чертить геометрические фигуры; выполнять сложение и вычитание двузначных чисел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0360B" w:rsidRPr="0099681D" w:rsidRDefault="0000360B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Взаимоконтроль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0360B" w:rsidRPr="0099681D" w:rsidRDefault="0000360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Старинная русская мера массы (пуд)</w:t>
            </w: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0360B" w:rsidRPr="0099681D" w:rsidRDefault="0000360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11, 13, 17</w:t>
            </w:r>
          </w:p>
          <w:p w:rsidR="0000360B" w:rsidRPr="0099681D" w:rsidRDefault="0000360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0360B" w:rsidRPr="0099681D" w:rsidRDefault="0000360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21.01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0360B" w:rsidRPr="0099681D" w:rsidRDefault="0000360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2269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9152B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152B4" w:rsidRPr="0099681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на 6.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Таблица умножения на 6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таблицу умножения на 6.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воспроизводить по памяти результаты табличного умножения однозначных чисел; сравнивать результаты  умножения, используя калькулятор; выполнять умножение на число 0; решать задачи с помощью умножения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19, 20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00360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22.01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31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9152B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на 6. Решение задач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чисел, использование соответствующих терминов. 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с  помощью умножения; выполнять </w:t>
            </w:r>
            <w:proofErr w:type="spell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пересчитывание</w:t>
            </w:r>
            <w:proofErr w:type="spell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квадратов, на которые разделена фигура, с использованием таблицы умножения; выполнять необходимые измерения и вычислять периметр шестиугольника двумя способами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21, 22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23.01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9152B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  <w:r w:rsidR="009152B4"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и деление на 6.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чисел, использование соответствующих терминов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таблицу деления на 6.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 результаты табличных случаев деления;  решать задачи с помощью деления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23, 24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25.01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2042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9152B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152B4" w:rsidRPr="009968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 6. Шестая часть числа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чисел, использование соответствующих терминов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Знать,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что если число разделить на 6, то можно найти шестую часть этого числа.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 результаты табличных случаев деления; находить шестую часть числа; решать текстовые задачи; выделять условие задачи, вопрос задачи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Взаимоконтроль 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Нахождение </w:t>
            </w:r>
            <w:r w:rsidRPr="0099681D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371475"/>
                  <wp:effectExtent l="0" t="0" r="9525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доли числа, величины</w:t>
            </w: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25, 26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28.01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45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9152B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152B4" w:rsidRPr="009968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 6. Шестая часть числа. Решение задач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чисел, использование соответствующих терминов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умножение и деление на 2. 3, 4. 5, 6; решать задачи с помощью умножения и деления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28, 29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29.01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48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9152B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152B4" w:rsidRPr="009968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 6. Шестая часть числа. Решение задач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чисел, использование соответствующих терминов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умножение и деление на 2. 3, 4. 5, 6; решать задачи с помощью умножения и деления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30, 31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30.01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49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9152B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  <w:r w:rsidR="009152B4" w:rsidRPr="009968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Геометрические  фигуры</w:t>
            </w: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Площадь фигуры. Единицы площади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Единицы площади (квадратный сантиметр, квадратный дециметр, квадратный метр). Вычисление площади прямоугольника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термина «площадь фигуры». 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периметр и площадь; устанавливать связи между площадью прямоугольника и длинами его сторон; находить площадь фигуры с помощью палетки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Взаимоконтроль 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32, 33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1.02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9152B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152B4" w:rsidRPr="009968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Площадь фигуры. Единицы площади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Единицы площади (квадратный сантиметр, квадратный дециметр, квадратный метр). Вычисление площади прямоугольника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на нахождение площади; выполнять сложение и вычитание двузначных чисел; умножение и деление на 2, 3, 4, 5, 6; определять, какая часть отрезка выделена цветом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34, 35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4.02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31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9152B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152B4" w:rsidRPr="009968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Площадь фигуры. Единицы площади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Единицы площади (квадратный сантиметр, квадратный дециметр, квадратный метр). Вычисление площади прямоугольника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вычислять площадь прямоугольника (квадрата); решать задачи с величинами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Взаимоконтроль 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36, 37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5.02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9152B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152B4" w:rsidRPr="0099681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Площадь фигуры. Единицы площади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Единицы площади (квадратный сантиметр, квадратный дециметр, квадратный метр). Вычисление площади прямоугольника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вычислять площадь фигуры; чертить окружности с данными радиусами; составлять по рисунку задачи и решать их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38, 40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6.02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9152B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  <w:r w:rsidR="009152B4" w:rsidRPr="0099681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Таблица умножения и деления однозначных чисел</w:t>
            </w: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 на 7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Таблица умножения на 7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таблицу умножения на 7.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воспроизводить по памяти результаты табличного умножения однозначных чисел; сравнивать результаты  умножения, используя калькулятор; выполнять умножение на число 0; решать задачи с помощью умножения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Арифметический диктант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41, 42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8.02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9152B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80</w:t>
            </w:r>
          </w:p>
        </w:tc>
        <w:tc>
          <w:tcPr>
            <w:tcW w:w="10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 на 7 Решение задач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чисел, использование соответствующих терминов. 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с  помощью умножения; выполнять </w:t>
            </w:r>
            <w:proofErr w:type="spell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пересчитывание</w:t>
            </w:r>
            <w:proofErr w:type="spell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квадратов, на которые разделена фигура, с использованием таблицы умножения; составлять и записывать равенства по данным схемам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43, 44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11.02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28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9152B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152B4"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 7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чисел, использование соответствующих терминов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таблицу деления на 7.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результаты табличных случаев деления; решать задачи с помощью деления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Взаимоконтроль 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45, 46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12.02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49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9152B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152B4" w:rsidRPr="009968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 7.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и деление чисел, 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Знать,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что если число разделить на 7, 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Фрон</w:t>
            </w:r>
            <w:proofErr w:type="spell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Нахождение доли </w:t>
            </w: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47, 49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13.02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824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Седьмая часть числа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использование соответствующих терминов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то можно найти седьмую часть этого числа.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результаты табличных случаев деления; находить седьмую часть числа; решать текстовые задачи; выделять условие задачи, вопрос задачи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тальный</w:t>
            </w:r>
            <w:proofErr w:type="spell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опрос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числа действием деления</w:t>
            </w: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99681D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37147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оля, часть числа, величины</w:t>
            </w: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9152B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152B4" w:rsidRPr="009968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 7.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Седьмая часть числа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чисел, использование соответствующих терминов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выполнять умножение и деление на 2. 3, 4, 5, 6, 7; решать задачи с помощью умножения и деления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50, 51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15.02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9152B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152B4" w:rsidRPr="009968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 7.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Седьмая часть числа. Площадь фигуры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чисел, использование соответствующих терминов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чертить квадрат данной площади; определять площадь каждой фигуры в квадратных сантиметрах;  выполнять умножение и деление на 2, 3, 4, 5, 6, 7; решать задачи с помощью умножения и деления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Взаимоконтроль 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52, 53, 57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18.02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71AF" w:rsidRPr="0099681D" w:rsidTr="009152B4">
        <w:trPr>
          <w:trHeight w:val="491"/>
          <w:tblCellSpacing w:w="-8" w:type="dxa"/>
          <w:jc w:val="center"/>
        </w:trPr>
        <w:tc>
          <w:tcPr>
            <w:tcW w:w="48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152B4" w:rsidRPr="009968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6371AF" w:rsidRPr="0099681D" w:rsidRDefault="006371AF" w:rsidP="00824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на 8.</w:t>
            </w:r>
          </w:p>
        </w:tc>
        <w:tc>
          <w:tcPr>
            <w:tcW w:w="8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Таблица умножения на 8</w:t>
            </w:r>
          </w:p>
        </w:tc>
        <w:tc>
          <w:tcPr>
            <w:tcW w:w="256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таблицу умножения на 8; что числа можно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умножать в любом порядке.</w:t>
            </w:r>
          </w:p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воспроизводить по памяти результаты табличного умножения </w:t>
            </w:r>
          </w:p>
          <w:p w:rsidR="006371AF" w:rsidRPr="0099681D" w:rsidRDefault="006371AF" w:rsidP="0026693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однозначных чисел; сравнивать результаты  умножения, используя калькулятор; выполнять умножение на число 0; решать задачи с помощью умножения</w:t>
            </w:r>
          </w:p>
        </w:tc>
        <w:tc>
          <w:tcPr>
            <w:tcW w:w="9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Фронтальный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138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58, 60</w:t>
            </w:r>
          </w:p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(рабочая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тетрадь № 2)</w:t>
            </w:r>
          </w:p>
        </w:tc>
        <w:tc>
          <w:tcPr>
            <w:tcW w:w="83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19.02</w:t>
            </w:r>
          </w:p>
        </w:tc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71AF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1AF" w:rsidRPr="0099681D" w:rsidRDefault="006371AF" w:rsidP="008248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8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5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9152B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  <w:r w:rsidR="009152B4" w:rsidRPr="009968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на 8.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чисел, использование соответствующих терминов. 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с помощью умножения; выполнять </w:t>
            </w:r>
            <w:proofErr w:type="spell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пересчитывание</w:t>
            </w:r>
            <w:proofErr w:type="spell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квадратов, на которые разделена фигура, с использованием таблицы умножения; составлять и записывать равенства по данным схемам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62, 63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20.02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9152B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152B4" w:rsidRPr="009968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 8.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чисел, использование соответствующих терминов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таблицу деления на 8.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результаты табличных случаев деления;  решать задачи с помощью деления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64, 65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22.02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71AF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152B4" w:rsidRPr="0099681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6371AF" w:rsidRPr="0099681D" w:rsidRDefault="006371AF" w:rsidP="00824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 8.</w:t>
            </w:r>
          </w:p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Восьмая часть числа</w:t>
            </w:r>
          </w:p>
        </w:tc>
        <w:tc>
          <w:tcPr>
            <w:tcW w:w="8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чисел, использование соответствующих терминов</w:t>
            </w:r>
          </w:p>
        </w:tc>
        <w:tc>
          <w:tcPr>
            <w:tcW w:w="256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Знать,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что если число разделить на 8, то можно найти восьмую часть этого числа.</w:t>
            </w:r>
          </w:p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результаты табличных случаев деления; находить </w:t>
            </w:r>
          </w:p>
          <w:p w:rsidR="006371AF" w:rsidRPr="0099681D" w:rsidRDefault="006371AF" w:rsidP="00811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восьмую часть числа; решать текстовые задачи; выделять условие задачи, вопрос задачи</w:t>
            </w:r>
          </w:p>
        </w:tc>
        <w:tc>
          <w:tcPr>
            <w:tcW w:w="9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38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Нахождение доли числа действием деления</w:t>
            </w: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99681D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3714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оля, часть </w:t>
            </w:r>
          </w:p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числа, вели</w:t>
            </w:r>
          </w:p>
          <w:p w:rsidR="006371AF" w:rsidRPr="0099681D" w:rsidRDefault="006371AF" w:rsidP="0080495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чины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66, 67</w:t>
            </w:r>
          </w:p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25.02</w:t>
            </w:r>
          </w:p>
        </w:tc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71AF" w:rsidRPr="0099681D" w:rsidTr="009152B4">
        <w:trPr>
          <w:trHeight w:val="1080"/>
          <w:tblCellSpacing w:w="-8" w:type="dxa"/>
          <w:jc w:val="center"/>
        </w:trPr>
        <w:tc>
          <w:tcPr>
            <w:tcW w:w="48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1AF" w:rsidRPr="0099681D" w:rsidRDefault="006371AF" w:rsidP="008248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8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5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1AF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290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9152B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152B4" w:rsidRPr="0099681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 8.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Восьмая часть числа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чисел, использование соответствующих терминов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выполнять умножение и деление на 2. 3, 4. 5, 6, 7, 8; решать задачи с помощью умножения и деления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Взаимоконтроль 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68, 69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26.02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2370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9152B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 8.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Восьмая часть числа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чисел, использование соответствующих терминов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чертить квадрат данной площади; определять площадь каждой фигуры в квадратных сантиметрах;  выполнять умножение и деление на 2. 3, 4. 5, 6, 7, 8; решать задачи с помощью умножения и деления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70, 71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27.02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2910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9152B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9152B4"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«Геометрические фигуры. Таблица умножения на 5, на 6, на 7, на 8»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Таблица умножения на 5, на 6, на 7, на 8. </w:t>
            </w: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геометрических фигур: точка, прямая, отрезок, угол, многоугольники – треугольник, прямоугольник.</w:t>
            </w:r>
            <w:proofErr w:type="gram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Измерение длины отрезка и построение отрезка заданной длины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изученный материал по теме «Геометрические фигуры. Таблица умножения на 5, на 6, на 7, на 8»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Контрольная работа (35 минут)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1.03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322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9152B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9</w:t>
            </w:r>
            <w:r w:rsidR="009152B4" w:rsidRPr="009968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Умножение на 9.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Таблица умножения на 9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таблицу умножения на 9.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воспроизводить по памяти результаты табличного умножения однозначных чисел; сравнивать результаты умножения, используя калькулятор; выполнять умножение на число 0; решать задачи с помощью умножения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Арифметический диктант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73, 74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4.03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2730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9152B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  <w:r w:rsidR="009152B4" w:rsidRPr="009968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на 9.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чисел, использование соответствующих терминов. 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с  помощью умножения; выполнять </w:t>
            </w:r>
            <w:proofErr w:type="spell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пересчитывание</w:t>
            </w:r>
            <w:proofErr w:type="spell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квадратов, на которые разделена фигура, с использованием таблицы умножения; составлять и записывать равенства по данным схемам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75, 77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5.03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72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9152B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9152B4" w:rsidRPr="009968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 9.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чисел, использование соответствующих терминов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таблицу деления на 9.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результаты табличных случаев деления; решать задачи с помощью деления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Взаимоконтроль 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78, 79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6.03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2910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9152B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9</w:t>
            </w:r>
            <w:r w:rsidR="009152B4" w:rsidRPr="009968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 9.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Девятая часть числа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чисел, использование соответствующих терминов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Знать,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что если число разделить на 9, то можно найти девятую часть этого числа.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находить результаты табличных случаев деления; находить девятую часть числа; решать текстовые задачи; выделять условие задачи, вопрос задачи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Нахождение доли числа действием деления</w:t>
            </w: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99681D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3714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оля, часть числа, величины</w:t>
            </w: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80, 81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8.03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410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9152B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9152B4" w:rsidRPr="009968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 9.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Девятая часть числа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чисел, использование соответствующих терминов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умножение и деление на 2, 3, 4, 5, 6, 7, 8, 9; решать задачи с помощью умножения и деления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82, 83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11.03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3480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9152B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  <w:r w:rsidR="009152B4" w:rsidRPr="009968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9152B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теме: «Умножение и деление на 9»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9152B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Контрольный 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Умножение и деление чисел, использование соответствующих терминов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измерять в сантиметрах длины сторон четырехугольника и вычислять его периметр; изображать пересечение фигур; определять площадь каждой фигуры в квадратных сантиметрах;  выполнять умножение и деление на 2, 3, 4, 5, 6, 7, 8, 9; решать задачи с помощью умножения и деления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9152B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12.03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9152B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9</w:t>
            </w:r>
            <w:r w:rsidR="009152B4" w:rsidRPr="0099681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Кратное сравнение</w:t>
            </w: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52B4" w:rsidRPr="0099681D" w:rsidRDefault="009152B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 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Во сколько раз больше? Во сколько раз меньше?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Отношения «больше </w:t>
            </w: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…», «меньше в…»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называть число, большее (меньшее) данного в несколько раз; сравнивать два числа, характеризуя результат сравнения словами «больше в», «меньше в»; использовать математические термины</w:t>
            </w:r>
            <w:proofErr w:type="gramEnd"/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88, 89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13.03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9152B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9152B4" w:rsidRPr="0099681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Решение задач на кратное сравнение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правило выполнения кратного сравнения чисел.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кратное сравнение чисел; решать задачи на разностное и кратное сравнение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90, 91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15.03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9152B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Решение задач на кратное сравнение. Умножение и деление однозначных чисел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кратное сравнение чисел; решать задачи на разностное и кратное сравнение; находить третью, пятую, шестую часть числа; выполнять умножение и деление чисел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92, 93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18.03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7D6DD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D6DDB"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Решение задач на кратное сравнение. Площадь фигур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площадь фигуры; выполнять кратное сравнение чисел; решать задачи на разностное и кратное сравнение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Взаимоконтроль 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94, 95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19.03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7D6DD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  <w:r w:rsidR="007D6DDB" w:rsidRPr="009968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9152B4" w:rsidP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теме: «</w:t>
            </w:r>
            <w:r w:rsidR="00824894" w:rsidRPr="0099681D">
              <w:rPr>
                <w:rFonts w:ascii="Times New Roman" w:hAnsi="Times New Roman" w:cs="Times New Roman"/>
                <w:sz w:val="20"/>
                <w:szCs w:val="20"/>
              </w:rPr>
              <w:t>Решение задач на кратное сравнение</w:t>
            </w:r>
            <w:proofErr w:type="gramStart"/>
            <w:r w:rsidR="007D6DDB" w:rsidRPr="009968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proofErr w:type="gramEnd"/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9152B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Контрольный 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задач с величинами «цена», «количество», «стоимость«; выполнять кратное сравнение чисел; решать задачи на разностное и кратное сравнение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9152B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20.03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7D6DD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D6DDB" w:rsidRPr="009968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9152B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</w:t>
            </w:r>
            <w:r w:rsidR="00824894" w:rsidRPr="0099681D">
              <w:rPr>
                <w:rFonts w:ascii="Times New Roman" w:hAnsi="Times New Roman" w:cs="Times New Roman"/>
                <w:sz w:val="20"/>
                <w:szCs w:val="20"/>
              </w:rPr>
              <w:t>Решение задач на кратное сравнение. Геометрический материал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находить количество квадратов на каждом чертеже; выполнять кратное сравнение чисел; решать задачи на разностное и кратное сравнение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6371A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22.03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71AF" w:rsidRPr="0099681D" w:rsidTr="006371AF">
        <w:trPr>
          <w:trHeight w:val="483"/>
          <w:tblCellSpacing w:w="-8" w:type="dxa"/>
          <w:jc w:val="center"/>
        </w:trPr>
        <w:tc>
          <w:tcPr>
            <w:tcW w:w="15101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1AF" w:rsidRPr="0099681D" w:rsidRDefault="009152B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4  четверть </w:t>
            </w:r>
          </w:p>
        </w:tc>
      </w:tr>
      <w:tr w:rsidR="00824894" w:rsidRPr="0099681D" w:rsidTr="009152B4">
        <w:trPr>
          <w:trHeight w:val="28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D531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D5316B" w:rsidRPr="009968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Решение задач на увеличение и уменьшение в несколько раз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Отношения «больше </w:t>
            </w: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…», «меньше в…». 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на увеличение и уменьшение в несколько раз; различать понятия «больше </w:t>
            </w: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» и «больше на», «меньше в», «меньше на»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Взаимоконтроль 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99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1.04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D531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D5316B" w:rsidRPr="009968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Решение задач с величинами на увеличение и уменьшение в несколько раз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с величинами «цена», «количество», «стоимость»; выполнять кратное сравнение единиц длины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101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2.04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D531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  <w:r w:rsidR="00D5316B" w:rsidRPr="009968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Решение задач на увеличение и уменьшение в несколько раз. Единицы измерения длины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на увеличение и уменьшение в несколько раз; выполнять вычисления значения выражений со скобками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103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3.04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D531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D5316B" w:rsidRPr="009968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Решение задач на увеличение и уменьшение в несколько раз. Симметричные фигуры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на увеличение и уменьшение в несколько раз; проводить оси симметрии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Ось симметрии</w:t>
            </w: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104, 105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5.04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54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D531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  <w:r w:rsidR="00D5316B" w:rsidRPr="0099681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Решение задач на увеличение и уменьшение в несколько раз. Выражения со скобками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на увеличение и уменьшение в несколько раз; выполнять вычисления значения выражений со скобками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Взаимоконтроль 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106, 107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8.04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D531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D5316B" w:rsidRPr="0099681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Решение задач на увеличение и уменьшение в несколько раз. Числовой луч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решать задачи на увеличение и уменьшение в несколько раз; чертить числовой луч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108, 110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9.04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6DDB" w:rsidRPr="0099681D" w:rsidTr="00804825">
        <w:trPr>
          <w:trHeight w:val="3048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5316B" w:rsidRPr="0099681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7D6DDB" w:rsidRPr="0099681D" w:rsidRDefault="007D6DDB" w:rsidP="00824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</w:p>
        </w:tc>
        <w:tc>
          <w:tcPr>
            <w:tcW w:w="10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Нахождение нескольких долей числа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представление о том, что, деля числа на 3, получаем три трети и можем взять одну треть, две трети, три трети, т. е. все число; деля на 4, </w:t>
            </w:r>
          </w:p>
          <w:p w:rsidR="007D6DDB" w:rsidRPr="0099681D" w:rsidRDefault="007D6DDB" w:rsidP="0045193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получаем четыре четверти; на 5 – пять пятых долей и т. д. </w:t>
            </w: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на нахождение нескольких долей числа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действий деления и умножения для нахождения </w:t>
            </w:r>
          </w:p>
          <w:p w:rsidR="007D6DDB" w:rsidRPr="0099681D" w:rsidRDefault="007D6DDB" w:rsidP="001D68B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нескольких долей данного числа или величины</w:t>
            </w: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111, 112</w:t>
            </w:r>
          </w:p>
          <w:p w:rsidR="007D6DDB" w:rsidRPr="0099681D" w:rsidRDefault="007D6DDB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10.04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6DDB" w:rsidRPr="0099681D" w:rsidTr="00D70953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7D6DDB" w:rsidRPr="0099681D" w:rsidRDefault="007D6DDB" w:rsidP="00D531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D5316B"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Нахождение нескольких долей числа. Решение задач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решать задачи на нахождение нескольких долей числа; определять, какая часть фигуры закрашена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Взаимоконтроль 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114, 115</w:t>
            </w:r>
          </w:p>
          <w:p w:rsidR="007D6DDB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12.04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6DDB" w:rsidRPr="0099681D" w:rsidTr="00D70953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7D6DDB" w:rsidRPr="0099681D" w:rsidRDefault="007D6DDB" w:rsidP="00D531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D5316B" w:rsidRPr="009968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79" w:type="dxa"/>
            <w:vMerge/>
            <w:tcBorders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Нахождение нескольких долей числа. Выражения со скобками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на нахождение нескольких долей числа; увеличивать и уменьшать число в несколько раз; выполнять сложение и вычитание двузначных чисел; выполнять умножение и деление однозначных чисел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  <w:p w:rsidR="007D6DDB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15.04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6DDB" w:rsidRPr="0099681D" w:rsidTr="009B3D96">
        <w:trPr>
          <w:trHeight w:val="2960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  <w:r w:rsidR="00D5316B" w:rsidRPr="009968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7D6DDB" w:rsidRPr="0099681D" w:rsidRDefault="007D6DDB" w:rsidP="00824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Нахождение нескольких долей числа. Измерение периметра  многоугольника разными способами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на нахождение нескольких долей числа; измерять длины сторон многоугольников и вычислять их периметры разными способами; измерять длину отрезка в </w:t>
            </w:r>
            <w:proofErr w:type="spell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сантимет</w:t>
            </w:r>
            <w:proofErr w:type="spell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D6DDB" w:rsidRPr="0099681D" w:rsidRDefault="007D6DDB" w:rsidP="00503C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рах</w:t>
            </w:r>
            <w:proofErr w:type="spell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и определять длину пятой части отрезка; сравнивать части числа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118, 119</w:t>
            </w:r>
          </w:p>
          <w:p w:rsidR="007D6DDB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16.04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DDB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271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D531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D5316B" w:rsidRPr="009968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Числовые выражения</w:t>
            </w: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Названия чисел в записях действий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чисел, использование соответствующих терминов. Умножение и деление чисел, использование соответствующих терминов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называть компоненты и результаты арифметических действий: слагаемое, сумма,  уменьшаемое, вычитаемое, разность, множитель, произведение, делимое, делитель, частное; использовать математические термины</w:t>
            </w:r>
            <w:proofErr w:type="gramEnd"/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Арифметический диктант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120, 121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17.04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950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D531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D5316B" w:rsidRPr="009968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Названия чисел в записях действий. Решение задач с величинами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чисел, использование соответствующих терминов. Умножение и деление чисел, использование соответствующих терминов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математические термины; представлять число в виде суммы двух слагаемых; решать задачи с величинами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122, 123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19.04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9152B4">
        <w:trPr>
          <w:trHeight w:val="1980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D531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D5316B" w:rsidRPr="009968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Названия чисел в записях действий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чисел, использование соответствующих терминов. Умножение и деление чисел, использование соответствующих терминов</w:t>
            </w:r>
          </w:p>
        </w:tc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математические термины; называть все многоугольники; находить пересекающиеся фигуры на чертеже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124, 125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22.04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47453" w:rsidRPr="0099681D" w:rsidRDefault="00147453" w:rsidP="008248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99681D"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5069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5"/>
        <w:gridCol w:w="1067"/>
        <w:gridCol w:w="1886"/>
        <w:gridCol w:w="843"/>
        <w:gridCol w:w="966"/>
        <w:gridCol w:w="2422"/>
        <w:gridCol w:w="2547"/>
        <w:gridCol w:w="888"/>
        <w:gridCol w:w="1365"/>
        <w:gridCol w:w="982"/>
        <w:gridCol w:w="819"/>
        <w:gridCol w:w="819"/>
      </w:tblGrid>
      <w:tr w:rsidR="00824894" w:rsidRPr="0099681D" w:rsidTr="00047516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D531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  <w:r w:rsidR="00D5316B" w:rsidRPr="009968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Числовые выражения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Определение порядка выполнения действий в числовых выражениях. Нахождение значений числовых выражений со скобками и без них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Знать,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что числовое выражение называется так же, как его значение.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составлять простейшие выражения (сумму, разность, произведение, частное); читать каждое числовое выражение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Взаимоконтроль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Порядок действий в числовом выражении, не содержащем скобки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129, 130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23.04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047516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D5316B" w:rsidRPr="0099681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Числовые выражения. Решение задач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Определение порядка выполнения действий в числовых выражениях. Нахождение значений числовых выражений со скобками и без них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вычислять числовое выражение; решать задачи, составляя числовые выражения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131, 132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254.04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047516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D531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D5316B" w:rsidRPr="0099681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Числовые выражения. Геометрические фигуры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Определение порядка выполнения действий в числовых выражениях. Нахождение значений числовых выражений со скобками и без них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кратное сравнение чисел; вычислять значения выражений со скобками; находить часть числа; чертить окружность и отмечать на ней точки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133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26.04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047516">
        <w:trPr>
          <w:trHeight w:val="1470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D531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5316B" w:rsidRPr="0099681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Составление числовых выражений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Определение порядка выполнения действий в числовых выражениях. Нахождение значений числовых выражений со скобками и без них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 числовые выражения более сложной структуры, используя скобки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Взаимоконтроль 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134, 135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29.04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47453" w:rsidRPr="0099681D" w:rsidRDefault="00147453" w:rsidP="001474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99681D"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5069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5"/>
        <w:gridCol w:w="1067"/>
        <w:gridCol w:w="1886"/>
        <w:gridCol w:w="843"/>
        <w:gridCol w:w="966"/>
        <w:gridCol w:w="2422"/>
        <w:gridCol w:w="2547"/>
        <w:gridCol w:w="888"/>
        <w:gridCol w:w="1365"/>
        <w:gridCol w:w="982"/>
        <w:gridCol w:w="819"/>
        <w:gridCol w:w="819"/>
      </w:tblGrid>
      <w:tr w:rsidR="00824894" w:rsidRPr="0099681D" w:rsidTr="00047516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D531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  <w:r w:rsidR="00D5316B"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Составление числовых выражений. Решение задач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Определение порядка выполнения действий в числовых выражениях. Нахождение значений числовых выражений со скобками и без них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составлять числовые выражения более сложной структуры, используя скобки; решать задачу, опираясь на схему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137, 138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30.04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047516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D531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D5316B" w:rsidRPr="009968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Составление числовых выражений. Площадь фигуры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Определение порядка выполнения действий в числовых выражениях. Нахождение значений числовых выражений со скобками и без них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 числовые выражения более сложной структуры, используя скобки; определять площадь многоугольника; увеличивать и уменьшать числа в несколько раз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139, 140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3.05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047516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D531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D5316B" w:rsidRPr="009968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Геометрический  материал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Угол. Прямой угол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геометрических фигур: точка, прямая, отрезок, угол, многоугольники – треугольник, прямоугольник</w:t>
            </w:r>
            <w:proofErr w:type="gramEnd"/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понятия «угол», «вершина угла», «стороны угла»; виды углов (прямые и непрямые углы).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распознавать и изображать угол; различать прямые и непрямые углы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Взаимоконтроль 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Углы острый, тупой, развернутый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144, 145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6.05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894" w:rsidRPr="0099681D" w:rsidTr="00047516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 w:rsidP="00D531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D5316B" w:rsidRPr="009968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Угол. Прямой угол. Решение задач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геометрических фигур: точка, прямая, отрезок, угол, многоугольники – треугольник, прямоугольник</w:t>
            </w:r>
            <w:proofErr w:type="gramEnd"/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называть вершины углов; делить углы на две группы; чертить прямые и непрямые углы; находить значения выражений</w:t>
            </w:r>
            <w:r w:rsidR="007D6DDB" w:rsidRPr="0099681D">
              <w:rPr>
                <w:rFonts w:ascii="Times New Roman" w:hAnsi="Times New Roman" w:cs="Times New Roman"/>
                <w:sz w:val="20"/>
                <w:szCs w:val="20"/>
              </w:rPr>
              <w:t>со скобками; решать задачи; сравнивать выражения, не выполняя вычислений; выполнять сложение и вычитание величин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146, 147</w:t>
            </w:r>
          </w:p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7.05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4894" w:rsidRPr="0099681D" w:rsidRDefault="00824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47453" w:rsidRPr="0099681D" w:rsidRDefault="00147453" w:rsidP="001474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99681D"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5069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5"/>
        <w:gridCol w:w="1067"/>
        <w:gridCol w:w="1886"/>
        <w:gridCol w:w="843"/>
        <w:gridCol w:w="966"/>
        <w:gridCol w:w="2422"/>
        <w:gridCol w:w="2547"/>
        <w:gridCol w:w="888"/>
        <w:gridCol w:w="1365"/>
        <w:gridCol w:w="982"/>
        <w:gridCol w:w="819"/>
        <w:gridCol w:w="819"/>
      </w:tblGrid>
      <w:tr w:rsidR="00047516" w:rsidRPr="0099681D" w:rsidTr="00047516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 w:rsidP="00D531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  <w:r w:rsidR="00D5316B" w:rsidRPr="009968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«Числовые выражения. Решение задач на увеличение и уменьшение в несколько раз»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изученный материал по теме «Числовые выражения. Решение задач на увеличение и уменьшение в несколько раз»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Контрольная работа (35 минут)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7D6D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8.05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516" w:rsidRPr="0099681D" w:rsidTr="00047516">
        <w:trPr>
          <w:trHeight w:val="990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 w:rsidP="00D531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D5316B" w:rsidRPr="009968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Прямоугольник. Квадрат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геометрических фигур: точка, прямая, отрезок, угол, многоугольники – треугольник, прямоугольник.</w:t>
            </w:r>
            <w:proofErr w:type="gram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Измерение длины отрезка и построение отрезка заданной длины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«прямоугольник» и «квадрат».</w:t>
            </w:r>
          </w:p>
          <w:p w:rsidR="00047516" w:rsidRPr="0099681D" w:rsidRDefault="00047516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работу над ошибками; воспроизводить по памяти определение прямоугольника (квадрата); распознавать и изображать прямоугольник (квадрат)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151, 152</w:t>
            </w:r>
          </w:p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D531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10.05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516" w:rsidRPr="0099681D" w:rsidTr="00047516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 w:rsidP="00D531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D5316B" w:rsidRPr="0099681D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0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Прямоугольник. Квадрат. Решение задач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геометрических фигур: точка, прямая, отрезок, угол, многоугольники – треугольник, прямоугольник.</w:t>
            </w:r>
            <w:proofErr w:type="gram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Измерение длины отрезка и построение отрезка заданной длины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находить значения выражений со скобками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Взаимоконтроль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153, 154</w:t>
            </w:r>
          </w:p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D531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13.05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47453" w:rsidRPr="0099681D" w:rsidRDefault="00147453" w:rsidP="001474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99681D"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5069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5"/>
        <w:gridCol w:w="1067"/>
        <w:gridCol w:w="1886"/>
        <w:gridCol w:w="843"/>
        <w:gridCol w:w="966"/>
        <w:gridCol w:w="2422"/>
        <w:gridCol w:w="2547"/>
        <w:gridCol w:w="888"/>
        <w:gridCol w:w="1365"/>
        <w:gridCol w:w="982"/>
        <w:gridCol w:w="819"/>
        <w:gridCol w:w="819"/>
      </w:tblGrid>
      <w:tr w:rsidR="00047516" w:rsidRPr="0099681D" w:rsidTr="00047516">
        <w:trPr>
          <w:trHeight w:val="49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 w:rsidP="00D531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  <w:r w:rsidR="00D5316B" w:rsidRPr="0099681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Прямоугольник. Квадрат. Периметр четырехугольника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геометрических фигур: точка, прямая, отрезок, угол, многоугольники – треугольник, прямоугольник.</w:t>
            </w:r>
            <w:proofErr w:type="gram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Измерение длины отрезка и построение отрезка заданной длины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определять периметр четырехугольника; находить в многоугольниках прямые углы и называть их вершины; решать задачи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157, 159</w:t>
            </w:r>
          </w:p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D531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14.05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516" w:rsidRPr="0099681D" w:rsidTr="00047516">
        <w:trPr>
          <w:trHeight w:val="420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 w:rsidP="00D531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D5316B" w:rsidRPr="0099681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Свойства прямоугольника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геометрических фигур: точка, прямая, отрезок, угол, многоугольники – треугольник, прямоугольник.</w:t>
            </w:r>
            <w:proofErr w:type="gram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Измерение длины отрезка и построение отрезка заданной длины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Знать,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что в прямоугольнике длины противоположных сторон равны; что длины диагоналей прямоугольника равны.</w:t>
            </w:r>
          </w:p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противоположные стороны прямоугольника, проводить диагонали; измерять длины сторон и диагоналей прямоугольника; чертить в тетради геометрические фигуры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Свойство сторон прямоугольника. Свойство диагоналей  прямоугольника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160, 161</w:t>
            </w:r>
          </w:p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D531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15.05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516" w:rsidRPr="0099681D" w:rsidTr="00047516">
        <w:trPr>
          <w:trHeight w:val="420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 w:rsidP="00D531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5316B" w:rsidRPr="0099681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Свойства прямоугольника. Построение геометрических фигур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геометрических фигур: точка, прямая, отрезок, угол, многоугольники – треугольник, прямоугольник.</w:t>
            </w:r>
            <w:proofErr w:type="gram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Измерение длины отрезка и построение отрезка заданной длины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находить значения выражений со скобками; использовать математические термины; решать задачу составлением выражения;  находить противоположные стороны прямоугольника, проводить диагонали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Взаимоконтроль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162, 163</w:t>
            </w:r>
          </w:p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D531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17.05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47453" w:rsidRPr="0099681D" w:rsidRDefault="00147453" w:rsidP="001474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99681D"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5069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5"/>
        <w:gridCol w:w="1067"/>
        <w:gridCol w:w="1886"/>
        <w:gridCol w:w="843"/>
        <w:gridCol w:w="966"/>
        <w:gridCol w:w="2422"/>
        <w:gridCol w:w="2547"/>
        <w:gridCol w:w="888"/>
        <w:gridCol w:w="1365"/>
        <w:gridCol w:w="982"/>
        <w:gridCol w:w="819"/>
        <w:gridCol w:w="819"/>
      </w:tblGrid>
      <w:tr w:rsidR="00047516" w:rsidRPr="0099681D" w:rsidTr="00047516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 w:rsidP="00D531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  <w:r w:rsidR="00D5316B"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Площадь прямоугольника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Единицы площади (квадратный сантиметр, квадратный дециметр, квадратный метр). Вычисление площади прямоугольника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термины «длина» и «ширина»; как найти площадь прямоугольника.</w:t>
            </w:r>
          </w:p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записывать и знать правило вычисления площади прямоугольника; вычислять площадь прямоугольника, выполняя измерения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167, 168</w:t>
            </w:r>
          </w:p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D531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20.05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516" w:rsidRPr="0099681D" w:rsidTr="00047516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 w:rsidP="00D531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D5316B" w:rsidRPr="009968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Площадь прямоугольника. Решение задач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Вычисление площади прямоугольника. 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на вычисление площади прямоугольника по данному периметру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Взаимоконтроль 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169, 170</w:t>
            </w:r>
          </w:p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D531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21.05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516" w:rsidRPr="0099681D" w:rsidTr="00047516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 w:rsidP="00D531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D5316B" w:rsidRPr="009968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Площадь прямоугольника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Единицы площади (квадратный сантиметр, квадратный дециметр, квадратный метр). Вычисление площади прямоугольника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задачи; вычислять площадь прямоугольника; использовать математические термины; находить значения выражений со скобками; решать задачи разными способами; составлять выражения; чертить отрезки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 171, 172</w:t>
            </w:r>
          </w:p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D531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22.05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47453" w:rsidRPr="0099681D" w:rsidRDefault="00147453" w:rsidP="001474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99681D"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5069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5"/>
        <w:gridCol w:w="1067"/>
        <w:gridCol w:w="1886"/>
        <w:gridCol w:w="843"/>
        <w:gridCol w:w="966"/>
        <w:gridCol w:w="2422"/>
        <w:gridCol w:w="2547"/>
        <w:gridCol w:w="888"/>
        <w:gridCol w:w="1365"/>
        <w:gridCol w:w="982"/>
        <w:gridCol w:w="819"/>
        <w:gridCol w:w="819"/>
      </w:tblGrid>
      <w:tr w:rsidR="00047516" w:rsidRPr="0099681D" w:rsidTr="00047516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 w:rsidP="00D531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  <w:r w:rsidR="00D5316B" w:rsidRPr="009968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Повторение  изученного материала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изученный материал 2 класса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Контрольная работа (35 минут)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D531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24.05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516" w:rsidRPr="0099681D" w:rsidTr="00047516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 w:rsidP="00D531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D5316B" w:rsidRPr="009968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Повторение по теме «Геометрические фигуры»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Обобщение знаний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геометрических фигур: точка, прямая, отрезок, угол, многоугольники – треугольник, прямоугольник.</w:t>
            </w:r>
            <w:proofErr w:type="gramEnd"/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Измерение длины отрезка и построение отрезка заданной длины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выполнять работу над ошибками; распознавать и строить геометрические фигуры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№ 173, 174</w:t>
            </w:r>
          </w:p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D531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27.05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516" w:rsidRPr="0099681D" w:rsidTr="00047516">
        <w:trPr>
          <w:trHeight w:val="1335"/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 w:rsidP="00D5316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D5316B" w:rsidRPr="009968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Повторение по теме «Табличные случаи умножения. Числовые выражения»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Обобщение знаний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Таблица умножения. Определение порядка выполнения действий в числовых выражениях. Нахождение значений числовых выражений со скобками и без них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 таблицу умножения и деления.</w:t>
            </w:r>
          </w:p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находить значения выражений со скобками; составлять выражения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195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Взаимоконтроль 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(рабочая тетрадь № 2)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D5316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81D">
              <w:rPr>
                <w:rFonts w:ascii="Times New Roman" w:hAnsi="Times New Roman" w:cs="Times New Roman"/>
                <w:sz w:val="20"/>
                <w:szCs w:val="20"/>
              </w:rPr>
              <w:t>28.05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7516" w:rsidRPr="0099681D" w:rsidRDefault="0004751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47453" w:rsidRPr="0099681D" w:rsidRDefault="00147453" w:rsidP="001474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bookmarkStart w:id="0" w:name="_GoBack"/>
      <w:bookmarkEnd w:id="0"/>
    </w:p>
    <w:p w:rsidR="0073357F" w:rsidRPr="0099681D" w:rsidRDefault="0073357F">
      <w:pPr>
        <w:rPr>
          <w:sz w:val="20"/>
          <w:szCs w:val="20"/>
        </w:rPr>
      </w:pPr>
    </w:p>
    <w:sectPr w:rsidR="0073357F" w:rsidRPr="0099681D" w:rsidSect="00147453">
      <w:pgSz w:w="15840" w:h="12240" w:orient="landscape"/>
      <w:pgMar w:top="568" w:right="1134" w:bottom="426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C78BC"/>
    <w:multiLevelType w:val="hybridMultilevel"/>
    <w:tmpl w:val="8A3A6A2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52C7"/>
    <w:rsid w:val="0000360B"/>
    <w:rsid w:val="00005C1C"/>
    <w:rsid w:val="00047516"/>
    <w:rsid w:val="00136850"/>
    <w:rsid w:val="00147453"/>
    <w:rsid w:val="003F65F9"/>
    <w:rsid w:val="006151A2"/>
    <w:rsid w:val="006371AF"/>
    <w:rsid w:val="007011F7"/>
    <w:rsid w:val="0073357F"/>
    <w:rsid w:val="007D6DDB"/>
    <w:rsid w:val="00824894"/>
    <w:rsid w:val="009152B4"/>
    <w:rsid w:val="0099681D"/>
    <w:rsid w:val="00A920A9"/>
    <w:rsid w:val="00BF22E0"/>
    <w:rsid w:val="00C952C7"/>
    <w:rsid w:val="00D5316B"/>
    <w:rsid w:val="00DB4C33"/>
    <w:rsid w:val="00F65514"/>
    <w:rsid w:val="00FA34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7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45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65514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2"/>
      <w:sz w:val="20"/>
      <w:szCs w:val="24"/>
      <w:lang w:eastAsia="ru-RU"/>
    </w:rPr>
  </w:style>
  <w:style w:type="paragraph" w:styleId="a6">
    <w:name w:val="List Paragraph"/>
    <w:basedOn w:val="a"/>
    <w:uiPriority w:val="34"/>
    <w:qFormat/>
    <w:rsid w:val="00F65514"/>
    <w:pPr>
      <w:widowControl w:val="0"/>
      <w:suppressAutoHyphens/>
      <w:ind w:left="720"/>
    </w:pPr>
    <w:rPr>
      <w:rFonts w:ascii="Calibri" w:eastAsia="Calibri" w:hAnsi="Calibri" w:cs="Times New Roman"/>
      <w:kern w:val="2"/>
      <w:lang w:eastAsia="ru-RU"/>
    </w:rPr>
  </w:style>
  <w:style w:type="paragraph" w:customStyle="1" w:styleId="a7">
    <w:name w:val="Содержимое таблицы"/>
    <w:basedOn w:val="a"/>
    <w:rsid w:val="00F65514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imes New Roman"/>
      <w:kern w:val="2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7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4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81C1D-82B3-4164-9B3E-BFC47DFA6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51</Pages>
  <Words>12372</Words>
  <Characters>70523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comp5</cp:lastModifiedBy>
  <cp:revision>6</cp:revision>
  <cp:lastPrinted>2012-10-16T11:05:00Z</cp:lastPrinted>
  <dcterms:created xsi:type="dcterms:W3CDTF">2012-09-25T19:05:00Z</dcterms:created>
  <dcterms:modified xsi:type="dcterms:W3CDTF">2012-12-03T07:25:00Z</dcterms:modified>
</cp:coreProperties>
</file>